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03556" w14:textId="0AB17B1B" w:rsidR="00483795" w:rsidRPr="00821869" w:rsidRDefault="00483795" w:rsidP="00256412">
      <w:pPr>
        <w:keepNext/>
        <w:spacing w:after="0" w:line="240" w:lineRule="auto"/>
        <w:rPr>
          <w:rFonts w:ascii="Arial" w:hAnsi="Arial" w:cs="Arial"/>
        </w:rPr>
      </w:pPr>
      <w:r w:rsidRPr="00821869">
        <w:rPr>
          <w:rFonts w:ascii="Arial" w:hAnsi="Arial" w:cs="Arial"/>
          <w:i/>
          <w:noProof/>
          <w:color w:val="002060"/>
          <w:sz w:val="16"/>
          <w:szCs w:val="16"/>
          <w:lang w:eastAsia="de-DE"/>
        </w:rPr>
        <mc:AlternateContent>
          <mc:Choice Requires="wps">
            <w:drawing>
              <wp:inline distT="0" distB="0" distL="0" distR="0" wp14:anchorId="352F279E" wp14:editId="6D0FAD67">
                <wp:extent cx="6130137" cy="1403985"/>
                <wp:effectExtent l="0" t="0" r="4445" b="0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137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95758" w14:textId="037CCCD8" w:rsidR="00BC2FAC" w:rsidRPr="00345E4A" w:rsidRDefault="00483795" w:rsidP="00BC2FA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 w:rsidRPr="00345E4A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Em</w:t>
                            </w:r>
                            <w:r w:rsidR="00345E4A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erging Talents Initiative (ETI)</w:t>
                            </w:r>
                          </w:p>
                          <w:p w14:paraId="17928407" w14:textId="706B712F" w:rsidR="00483795" w:rsidRPr="00345E4A" w:rsidRDefault="00345E4A" w:rsidP="00BC2FAC">
                            <w:pPr>
                              <w:pStyle w:val="Kopfzeile"/>
                              <w:spacing w:line="312" w:lineRule="auto"/>
                              <w:jc w:val="center"/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– </w:t>
                            </w:r>
                            <w:r w:rsidR="00AD7768" w:rsidRPr="00345E4A"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>Abschlussbericht</w:t>
                            </w:r>
                            <w:r>
                              <w:rPr>
                                <w:rFonts w:cs="Arial"/>
                                <w:b/>
                                <w:color w:val="17365D" w:themeColor="text2" w:themeShade="BF"/>
                              </w:rPr>
                              <w:t xml:space="preserve"> –</w:t>
                            </w:r>
                          </w:p>
                          <w:p w14:paraId="22018163" w14:textId="7F010DBC" w:rsidR="00D1368F" w:rsidRDefault="0089647E" w:rsidP="00483795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 xml:space="preserve">– </w:t>
                            </w:r>
                            <w:r w:rsidR="00D1368F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>Final report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18"/>
                                <w:lang w:val="en-US"/>
                              </w:rPr>
                              <w:t xml:space="preserve"> –</w:t>
                            </w:r>
                          </w:p>
                          <w:p w14:paraId="6678F010" w14:textId="5369791C" w:rsidR="0089647E" w:rsidRPr="00EA1CC8" w:rsidRDefault="0089647E" w:rsidP="00483795">
                            <w:pPr>
                              <w:spacing w:after="0" w:line="312" w:lineRule="auto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</w:pPr>
                            <w:r w:rsidRPr="00EA1CC8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(</w:t>
                            </w:r>
                            <w:r w:rsidR="000D0AEE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 xml:space="preserve">Version: </w:t>
                            </w:r>
                            <w:r w:rsidR="006A59F2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2</w:t>
                            </w:r>
                            <w:r w:rsidR="001A0147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7</w:t>
                            </w:r>
                            <w:r w:rsidRPr="00EA1CC8">
                              <w:rPr>
                                <w:rFonts w:ascii="Arial" w:hAnsi="Arial" w:cs="Arial"/>
                                <w:color w:val="17365D" w:themeColor="text2" w:themeShade="BF"/>
                                <w:sz w:val="16"/>
                                <w:lang w:val="en-US"/>
                              </w:rPr>
                              <w:t>.07.2020)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2F27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82.7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" fillcolor="#d8d8d8 [2732]" stroked="f">
                <v:textbox style="mso-fit-shape-to-text:t" inset=",1mm,,1mm">
                  <w:txbxContent>
                    <w:p w14:paraId="74B95758" w14:textId="037CCCD8" w:rsidR="00BC2FAC" w:rsidRPr="00345E4A" w:rsidRDefault="00483795" w:rsidP="00BC2FA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 w:rsidRPr="00345E4A">
                        <w:rPr>
                          <w:rFonts w:cs="Arial"/>
                          <w:b/>
                          <w:color w:val="17365D" w:themeColor="text2" w:themeShade="BF"/>
                        </w:rPr>
                        <w:t>Em</w:t>
                      </w:r>
                      <w:r w:rsidR="00345E4A">
                        <w:rPr>
                          <w:rFonts w:cs="Arial"/>
                          <w:b/>
                          <w:color w:val="17365D" w:themeColor="text2" w:themeShade="BF"/>
                        </w:rPr>
                        <w:t>erging Talents Initiative (ETI)</w:t>
                      </w:r>
                    </w:p>
                    <w:p w14:paraId="17928407" w14:textId="706B712F" w:rsidR="00483795" w:rsidRPr="00345E4A" w:rsidRDefault="00345E4A" w:rsidP="00BC2FAC">
                      <w:pPr>
                        <w:pStyle w:val="Kopfzeile"/>
                        <w:spacing w:line="312" w:lineRule="auto"/>
                        <w:jc w:val="center"/>
                        <w:rPr>
                          <w:rFonts w:cs="Arial"/>
                          <w:b/>
                          <w:color w:val="17365D" w:themeColor="text2" w:themeShade="BF"/>
                        </w:rPr>
                      </w:pPr>
                      <w:r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– </w:t>
                      </w:r>
                      <w:r w:rsidR="00AD7768" w:rsidRPr="00345E4A">
                        <w:rPr>
                          <w:rFonts w:cs="Arial"/>
                          <w:b/>
                          <w:color w:val="17365D" w:themeColor="text2" w:themeShade="BF"/>
                        </w:rPr>
                        <w:t>Abschlussbericht</w:t>
                      </w:r>
                      <w:r>
                        <w:rPr>
                          <w:rFonts w:cs="Arial"/>
                          <w:b/>
                          <w:color w:val="17365D" w:themeColor="text2" w:themeShade="BF"/>
                        </w:rPr>
                        <w:t xml:space="preserve"> –</w:t>
                      </w:r>
                    </w:p>
                    <w:p w14:paraId="22018163" w14:textId="7F010DBC" w:rsidR="00D1368F" w:rsidRDefault="0089647E" w:rsidP="00483795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 xml:space="preserve">– </w:t>
                      </w:r>
                      <w:r w:rsidR="00D1368F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>Final report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18"/>
                          <w:lang w:val="en-US"/>
                        </w:rPr>
                        <w:t xml:space="preserve"> –</w:t>
                      </w:r>
                    </w:p>
                    <w:p w14:paraId="6678F010" w14:textId="5369791C" w:rsidR="0089647E" w:rsidRPr="00EA1CC8" w:rsidRDefault="0089647E" w:rsidP="00483795">
                      <w:pPr>
                        <w:spacing w:after="0" w:line="312" w:lineRule="auto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</w:pPr>
                      <w:r w:rsidRPr="00EA1CC8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>(</w:t>
                      </w:r>
                      <w:r w:rsidR="000D0AEE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 xml:space="preserve">Version: </w:t>
                      </w:r>
                      <w:r w:rsidR="006A59F2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>2</w:t>
                      </w:r>
                      <w:r w:rsidR="001A0147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>7</w:t>
                      </w:r>
                      <w:r w:rsidRPr="00EA1CC8">
                        <w:rPr>
                          <w:rFonts w:ascii="Arial" w:hAnsi="Arial" w:cs="Arial"/>
                          <w:color w:val="17365D" w:themeColor="text2" w:themeShade="BF"/>
                          <w:sz w:val="16"/>
                          <w:lang w:val="en-US"/>
                        </w:rPr>
                        <w:t>.07.2020)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6AFA6A" w14:textId="77777777" w:rsidR="00483795" w:rsidRPr="001420E1" w:rsidRDefault="00483795" w:rsidP="00444CB8">
      <w:pPr>
        <w:keepNext/>
        <w:spacing w:after="0" w:line="240" w:lineRule="auto"/>
        <w:rPr>
          <w:rFonts w:ascii="Arial" w:hAnsi="Arial" w:cs="Arial"/>
        </w:rPr>
      </w:pPr>
    </w:p>
    <w:p w14:paraId="7F10EF9D" w14:textId="5A99F172" w:rsidR="00427D53" w:rsidRPr="00D15B7C" w:rsidRDefault="00B85C26" w:rsidP="007A37BE">
      <w:pPr>
        <w:keepNext/>
        <w:spacing w:after="0" w:line="240" w:lineRule="auto"/>
        <w:jc w:val="both"/>
        <w:rPr>
          <w:rFonts w:ascii="Arial" w:hAnsi="Arial" w:cs="Arial"/>
        </w:rPr>
      </w:pPr>
      <w:r w:rsidRPr="00D15B7C">
        <w:rPr>
          <w:rFonts w:ascii="Arial" w:hAnsi="Arial" w:cs="Arial"/>
        </w:rPr>
        <w:t xml:space="preserve">Der Abschlussbericht </w:t>
      </w:r>
      <w:r w:rsidR="00427D53" w:rsidRPr="00D15B7C">
        <w:rPr>
          <w:rFonts w:ascii="Arial" w:hAnsi="Arial" w:cs="Arial"/>
        </w:rPr>
        <w:t>soll</w:t>
      </w:r>
      <w:r w:rsidR="00D64C3A" w:rsidRPr="00D15B7C">
        <w:rPr>
          <w:rFonts w:ascii="Arial" w:hAnsi="Arial" w:cs="Arial"/>
        </w:rPr>
        <w:t xml:space="preserve"> spätestens einen Monat nach </w:t>
      </w:r>
      <w:r w:rsidR="00427D53" w:rsidRPr="00D15B7C">
        <w:rPr>
          <w:rFonts w:ascii="Arial" w:hAnsi="Arial" w:cs="Arial"/>
        </w:rPr>
        <w:t>A</w:t>
      </w:r>
      <w:bookmarkStart w:id="0" w:name="_GoBack"/>
      <w:bookmarkEnd w:id="0"/>
      <w:r w:rsidR="00427D53" w:rsidRPr="00D15B7C">
        <w:rPr>
          <w:rFonts w:ascii="Arial" w:hAnsi="Arial" w:cs="Arial"/>
        </w:rPr>
        <w:t>blauf der Förderlauf</w:t>
      </w:r>
      <w:r w:rsidR="00A44AAB" w:rsidRPr="00D15B7C">
        <w:rPr>
          <w:rFonts w:ascii="Arial" w:hAnsi="Arial" w:cs="Arial"/>
        </w:rPr>
        <w:t>zeit</w:t>
      </w:r>
      <w:r w:rsidR="00427D53" w:rsidRPr="00D15B7C">
        <w:rPr>
          <w:rFonts w:ascii="Arial" w:hAnsi="Arial" w:cs="Arial"/>
        </w:rPr>
        <w:t xml:space="preserve"> </w:t>
      </w:r>
      <w:r w:rsidR="0089647E">
        <w:rPr>
          <w:rFonts w:ascii="Arial" w:hAnsi="Arial" w:cs="Arial"/>
        </w:rPr>
        <w:t xml:space="preserve">per </w:t>
      </w:r>
      <w:r w:rsidR="0089647E" w:rsidRPr="001C3451">
        <w:rPr>
          <w:rFonts w:ascii="Arial" w:hAnsi="Arial" w:cs="Arial"/>
        </w:rPr>
        <w:t>E-Mail</w:t>
      </w:r>
      <w:r w:rsidR="0089647E">
        <w:rPr>
          <w:rFonts w:ascii="Arial" w:hAnsi="Arial" w:cs="Arial"/>
        </w:rPr>
        <w:t xml:space="preserve"> an </w:t>
      </w:r>
      <w:hyperlink r:id="rId8" w:history="1">
        <w:r w:rsidR="0089647E" w:rsidRPr="001C3451">
          <w:rPr>
            <w:rStyle w:val="Hyperlink"/>
            <w:rFonts w:ascii="Arial" w:hAnsi="Arial" w:cs="Arial"/>
          </w:rPr>
          <w:t>da</w:t>
        </w:r>
        <w:r w:rsidR="001C3451" w:rsidRPr="001C3451">
          <w:rPr>
            <w:rStyle w:val="Hyperlink"/>
            <w:rFonts w:ascii="Arial" w:hAnsi="Arial" w:cs="Arial"/>
          </w:rPr>
          <w:t>s Referat S-Forschung</w:t>
        </w:r>
      </w:hyperlink>
      <w:r w:rsidR="001C3451">
        <w:rPr>
          <w:rFonts w:ascii="Arial" w:hAnsi="Arial" w:cs="Arial"/>
        </w:rPr>
        <w:t xml:space="preserve"> </w:t>
      </w:r>
      <w:r w:rsidR="0089647E">
        <w:rPr>
          <w:rFonts w:ascii="Arial" w:hAnsi="Arial" w:cs="Arial"/>
        </w:rPr>
        <w:t>gesendet</w:t>
      </w:r>
      <w:r w:rsidR="00EF378C">
        <w:rPr>
          <w:rFonts w:ascii="Arial" w:hAnsi="Arial" w:cs="Arial"/>
        </w:rPr>
        <w:t xml:space="preserve"> werden</w:t>
      </w:r>
      <w:r w:rsidR="00427D53" w:rsidRPr="00D15B7C">
        <w:rPr>
          <w:rFonts w:ascii="Arial" w:hAnsi="Arial" w:cs="Arial"/>
        </w:rPr>
        <w:t xml:space="preserve">. </w:t>
      </w:r>
    </w:p>
    <w:p w14:paraId="4F9C47B8" w14:textId="6CEDF50E" w:rsidR="00D64C3A" w:rsidRPr="00EB2A14" w:rsidRDefault="00427D53" w:rsidP="007A37BE">
      <w:pPr>
        <w:keepNext/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  <w:lang w:val="en-US"/>
        </w:rPr>
      </w:pPr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The final </w:t>
      </w:r>
      <w:r w:rsidR="00172D6E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report </w:t>
      </w:r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is to be submitted </w:t>
      </w:r>
      <w:r w:rsidR="00C53E98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via </w:t>
      </w:r>
      <w:r w:rsidR="00790C16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e</w:t>
      </w:r>
      <w:r w:rsidR="00EB2A14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-</w:t>
      </w:r>
      <w:r w:rsidR="00C53E98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mail </w:t>
      </w:r>
      <w:r w:rsidR="00172D6E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no later t</w:t>
      </w:r>
      <w:r w:rsidR="00D17AB2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han one month after the end of your</w:t>
      </w:r>
      <w:r w:rsidR="00172D6E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funding period</w:t>
      </w:r>
      <w:r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9E0430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>to</w:t>
      </w:r>
      <w:r w:rsidR="00DD5DAE" w:rsidRPr="00DD5DAE">
        <w:rPr>
          <w:lang w:val="en-GB"/>
        </w:rPr>
        <w:t xml:space="preserve"> </w:t>
      </w:r>
      <w:hyperlink r:id="rId9" w:history="1">
        <w:r w:rsidR="00DD5DAE" w:rsidRPr="00BA437A">
          <w:rPr>
            <w:rStyle w:val="Hyperlink"/>
            <w:rFonts w:ascii="Arial" w:hAnsi="Arial" w:cs="Arial"/>
            <w:i/>
            <w:sz w:val="18"/>
            <w:lang w:val="en-US"/>
          </w:rPr>
          <w:t>S-</w:t>
        </w:r>
        <w:proofErr w:type="spellStart"/>
        <w:r w:rsidR="00DD5DAE" w:rsidRPr="00BA437A">
          <w:rPr>
            <w:rStyle w:val="Hyperlink"/>
            <w:rFonts w:ascii="Arial" w:hAnsi="Arial" w:cs="Arial"/>
            <w:i/>
            <w:sz w:val="18"/>
            <w:lang w:val="en-US"/>
          </w:rPr>
          <w:t>Forschung</w:t>
        </w:r>
        <w:proofErr w:type="spellEnd"/>
      </w:hyperlink>
      <w:r w:rsidR="00C53E98" w:rsidRPr="00EB2A14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. </w:t>
      </w:r>
    </w:p>
    <w:p w14:paraId="39784B93" w14:textId="77777777" w:rsidR="00D64C3A" w:rsidRPr="00EB2A14" w:rsidRDefault="00D64C3A" w:rsidP="00D64C3A">
      <w:pPr>
        <w:keepNext/>
        <w:spacing w:after="0" w:line="240" w:lineRule="auto"/>
        <w:rPr>
          <w:rFonts w:ascii="Arial" w:hAnsi="Arial" w:cs="Arial"/>
          <w:color w:val="808080" w:themeColor="background1" w:themeShade="80"/>
          <w:lang w:val="en-US"/>
        </w:rPr>
      </w:pPr>
    </w:p>
    <w:p w14:paraId="56F81F0B" w14:textId="67BFBBE1" w:rsidR="00643DB3" w:rsidRPr="00821869" w:rsidRDefault="00572622" w:rsidP="00643DB3">
      <w:pPr>
        <w:keepNext/>
        <w:spacing w:after="0" w:line="240" w:lineRule="auto"/>
        <w:contextualSpacing/>
        <w:rPr>
          <w:rFonts w:ascii="Arial" w:hAnsi="Arial" w:cs="Arial"/>
          <w:b/>
          <w:lang w:val="en-US"/>
        </w:rPr>
      </w:pPr>
      <w:r w:rsidRPr="00821869">
        <w:rPr>
          <w:rFonts w:ascii="Arial" w:hAnsi="Arial" w:cs="Arial"/>
          <w:b/>
          <w:lang w:val="en-US"/>
        </w:rPr>
        <w:t xml:space="preserve">1. </w:t>
      </w:r>
      <w:proofErr w:type="spellStart"/>
      <w:r w:rsidR="00B0352C" w:rsidRPr="00821869">
        <w:rPr>
          <w:rFonts w:ascii="Arial" w:hAnsi="Arial" w:cs="Arial"/>
          <w:b/>
          <w:lang w:val="en-US"/>
        </w:rPr>
        <w:t>Titel</w:t>
      </w:r>
      <w:proofErr w:type="spellEnd"/>
      <w:r w:rsidR="00B0352C" w:rsidRPr="00821869">
        <w:rPr>
          <w:rFonts w:ascii="Arial" w:hAnsi="Arial" w:cs="Arial"/>
          <w:b/>
          <w:lang w:val="en-US"/>
        </w:rPr>
        <w:t xml:space="preserve">, </w:t>
      </w:r>
      <w:proofErr w:type="spellStart"/>
      <w:r w:rsidR="00B0352C" w:rsidRPr="00821869">
        <w:rPr>
          <w:rFonts w:ascii="Arial" w:hAnsi="Arial" w:cs="Arial"/>
          <w:b/>
          <w:lang w:val="en-US"/>
        </w:rPr>
        <w:t>Vorname</w:t>
      </w:r>
      <w:proofErr w:type="spellEnd"/>
      <w:r w:rsidR="00B0352C" w:rsidRPr="00821869">
        <w:rPr>
          <w:rFonts w:ascii="Arial" w:hAnsi="Arial" w:cs="Arial"/>
          <w:b/>
          <w:lang w:val="en-US"/>
        </w:rPr>
        <w:t>, Name</w:t>
      </w:r>
      <w:r w:rsidR="00643DB3" w:rsidRPr="00821869">
        <w:rPr>
          <w:rFonts w:ascii="Arial" w:hAnsi="Arial" w:cs="Arial"/>
          <w:b/>
          <w:lang w:val="en-US"/>
        </w:rPr>
        <w:t xml:space="preserve"> </w:t>
      </w:r>
      <w:r w:rsidR="00643DB3" w:rsidRPr="00821869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3DB3" w:rsidRPr="00821869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643DB3" w:rsidRPr="00821869">
        <w:rPr>
          <w:rFonts w:ascii="Arial" w:hAnsi="Arial" w:cs="Arial"/>
          <w:sz w:val="20"/>
          <w:szCs w:val="20"/>
        </w:rPr>
      </w:r>
      <w:r w:rsidR="00643DB3" w:rsidRPr="00821869">
        <w:rPr>
          <w:rFonts w:ascii="Arial" w:hAnsi="Arial" w:cs="Arial"/>
          <w:sz w:val="20"/>
          <w:szCs w:val="20"/>
        </w:rPr>
        <w:fldChar w:fldCharType="separate"/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noProof/>
          <w:sz w:val="20"/>
          <w:szCs w:val="20"/>
        </w:rPr>
        <w:t> </w:t>
      </w:r>
      <w:r w:rsidR="00643DB3" w:rsidRPr="00821869">
        <w:rPr>
          <w:rFonts w:ascii="Arial" w:hAnsi="Arial" w:cs="Arial"/>
          <w:sz w:val="20"/>
          <w:szCs w:val="20"/>
        </w:rPr>
        <w:fldChar w:fldCharType="end"/>
      </w:r>
    </w:p>
    <w:p w14:paraId="07CBBE45" w14:textId="77777777" w:rsidR="00572622" w:rsidRPr="00EB2A14" w:rsidRDefault="000577C2" w:rsidP="00572622">
      <w:pPr>
        <w:keepNext/>
        <w:spacing w:after="0" w:line="240" w:lineRule="auto"/>
        <w:contextualSpacing/>
        <w:rPr>
          <w:rFonts w:ascii="Arial" w:hAnsi="Arial" w:cs="Arial"/>
          <w:b/>
          <w:color w:val="808080" w:themeColor="background1" w:themeShade="80"/>
          <w:lang w:val="en-US"/>
        </w:rPr>
      </w:pPr>
      <w:r w:rsidRPr="00EB2A14">
        <w:rPr>
          <w:rFonts w:ascii="Arial" w:hAnsi="Arial" w:cs="Arial"/>
          <w:i/>
          <w:color w:val="808080" w:themeColor="background1" w:themeShade="80"/>
          <w:sz w:val="18"/>
          <w:szCs w:val="20"/>
          <w:lang w:val="en-US"/>
        </w:rPr>
        <w:t xml:space="preserve">     </w:t>
      </w:r>
      <w:r w:rsidR="00643DB3" w:rsidRPr="00EB2A14">
        <w:rPr>
          <w:rFonts w:ascii="Arial" w:hAnsi="Arial" w:cs="Arial"/>
          <w:i/>
          <w:color w:val="808080" w:themeColor="background1" w:themeShade="80"/>
          <w:sz w:val="18"/>
          <w:szCs w:val="20"/>
          <w:lang w:val="en-US"/>
        </w:rPr>
        <w:t>Title, first name, last name</w:t>
      </w:r>
    </w:p>
    <w:p w14:paraId="2E4F054E" w14:textId="77777777" w:rsidR="00643DB3" w:rsidRPr="00381101" w:rsidRDefault="00643DB3" w:rsidP="00572622">
      <w:pPr>
        <w:keepNext/>
        <w:spacing w:after="0" w:line="240" w:lineRule="auto"/>
        <w:contextualSpacing/>
        <w:rPr>
          <w:rFonts w:ascii="Arial" w:hAnsi="Arial" w:cs="Arial"/>
          <w:sz w:val="12"/>
          <w:lang w:val="en-US"/>
        </w:rPr>
      </w:pPr>
    </w:p>
    <w:p w14:paraId="288B4992" w14:textId="77777777" w:rsidR="0026379B" w:rsidRPr="00821869" w:rsidRDefault="0026379B" w:rsidP="00572622">
      <w:pPr>
        <w:keepNext/>
        <w:spacing w:after="0" w:line="240" w:lineRule="auto"/>
        <w:contextualSpacing/>
        <w:rPr>
          <w:rFonts w:ascii="Arial" w:hAnsi="Arial" w:cs="Arial"/>
          <w:b/>
        </w:rPr>
      </w:pPr>
      <w:r w:rsidRPr="00821869">
        <w:rPr>
          <w:rFonts w:ascii="Arial" w:hAnsi="Arial" w:cs="Arial"/>
          <w:b/>
        </w:rPr>
        <w:t>2. ETI-Förderung</w:t>
      </w:r>
    </w:p>
    <w:p w14:paraId="02921D6A" w14:textId="2552A4BA" w:rsidR="00643DB3" w:rsidRPr="00EB2A14" w:rsidRDefault="0006062A" w:rsidP="00572622">
      <w:pPr>
        <w:keepNext/>
        <w:spacing w:after="0" w:line="240" w:lineRule="auto"/>
        <w:contextualSpacing/>
        <w:rPr>
          <w:rFonts w:ascii="Arial" w:hAnsi="Arial" w:cs="Arial"/>
          <w:i/>
          <w:color w:val="808080" w:themeColor="background1" w:themeShade="80"/>
          <w:sz w:val="18"/>
        </w:rPr>
      </w:pPr>
      <w:r w:rsidRPr="00EB2A14">
        <w:rPr>
          <w:rFonts w:ascii="Arial" w:hAnsi="Arial" w:cs="Arial"/>
          <w:i/>
          <w:color w:val="808080" w:themeColor="background1" w:themeShade="80"/>
          <w:sz w:val="18"/>
        </w:rPr>
        <w:t xml:space="preserve">     ETI-</w:t>
      </w:r>
      <w:proofErr w:type="spellStart"/>
      <w:r w:rsidRPr="00EB2A14">
        <w:rPr>
          <w:rFonts w:ascii="Arial" w:hAnsi="Arial" w:cs="Arial"/>
          <w:i/>
          <w:color w:val="808080" w:themeColor="background1" w:themeShade="80"/>
          <w:sz w:val="18"/>
        </w:rPr>
        <w:t>f</w:t>
      </w:r>
      <w:r w:rsidR="00643DB3" w:rsidRPr="00EB2A14">
        <w:rPr>
          <w:rFonts w:ascii="Arial" w:hAnsi="Arial" w:cs="Arial"/>
          <w:i/>
          <w:color w:val="808080" w:themeColor="background1" w:themeShade="80"/>
          <w:sz w:val="18"/>
        </w:rPr>
        <w:t>unding</w:t>
      </w:r>
      <w:proofErr w:type="spellEnd"/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790"/>
      </w:tblGrid>
      <w:tr w:rsidR="0026379B" w:rsidRPr="00821869" w14:paraId="307D76F3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3A7F27E7" w14:textId="77777777" w:rsidR="0026379B" w:rsidRPr="00821869" w:rsidRDefault="00E52502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2.1. </w:t>
            </w:r>
            <w:r w:rsidR="0026379B" w:rsidRPr="00821869">
              <w:rPr>
                <w:rFonts w:ascii="Arial" w:hAnsi="Arial" w:cs="Arial"/>
                <w:b/>
                <w:sz w:val="20"/>
                <w:szCs w:val="20"/>
              </w:rPr>
              <w:t>ETI-Fördernummer:</w:t>
            </w:r>
          </w:p>
          <w:p w14:paraId="3B2A8BD5" w14:textId="31C40CAD" w:rsidR="00C03226" w:rsidRPr="00821869" w:rsidRDefault="00F96997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r w:rsidR="00821869" w:rsidRPr="00821869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ETI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reference</w:t>
            </w:r>
            <w:proofErr w:type="spellEnd"/>
            <w:r w:rsidR="00C03226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="00C03226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numbe</w:t>
            </w:r>
            <w:r w:rsidR="002A390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r</w:t>
            </w:r>
            <w:proofErr w:type="spellEnd"/>
          </w:p>
        </w:tc>
        <w:tc>
          <w:tcPr>
            <w:tcW w:w="4790" w:type="dxa"/>
            <w:vAlign w:val="center"/>
          </w:tcPr>
          <w:p w14:paraId="6A433CB9" w14:textId="77777777" w:rsidR="0026379B" w:rsidRPr="00821869" w:rsidRDefault="0026379B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502" w:rsidRPr="00821869" w14:paraId="71D91A34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0C5AF798" w14:textId="348AE485" w:rsidR="00BC2FAC" w:rsidRPr="006E3ECF" w:rsidRDefault="00E52502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E3ECF">
              <w:rPr>
                <w:rFonts w:ascii="Arial" w:hAnsi="Arial" w:cs="Arial"/>
                <w:b/>
                <w:sz w:val="20"/>
                <w:szCs w:val="20"/>
              </w:rPr>
              <w:t>2.2. ETI-Förderlaufzeit</w:t>
            </w:r>
            <w:r w:rsidR="00BC2FAC" w:rsidRPr="006E3EC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21FC6C" w14:textId="03861FFD" w:rsidR="00BC2FAC" w:rsidRPr="006E3ECF" w:rsidRDefault="00BC2FAC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E3ECF"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Funding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perio</w:t>
            </w:r>
            <w:r w:rsidR="002A3902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d</w:t>
            </w:r>
            <w:proofErr w:type="spellEnd"/>
          </w:p>
        </w:tc>
        <w:tc>
          <w:tcPr>
            <w:tcW w:w="4790" w:type="dxa"/>
            <w:vAlign w:val="center"/>
          </w:tcPr>
          <w:p w14:paraId="3DDD6784" w14:textId="443E83D4" w:rsidR="006E3ECF" w:rsidRPr="00821869" w:rsidRDefault="00BE3E8C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ECF" w:rsidRPr="00821869" w14:paraId="117907E3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47986741" w14:textId="77777777" w:rsidR="006E3ECF" w:rsidRPr="00A3684E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4E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3684E">
              <w:rPr>
                <w:rFonts w:ascii="Arial" w:hAnsi="Arial" w:cs="Arial"/>
                <w:b/>
                <w:sz w:val="20"/>
                <w:szCs w:val="20"/>
              </w:rPr>
              <w:t>Ggf. Angabe zur Laufzeitverlängerung:</w:t>
            </w:r>
          </w:p>
          <w:p w14:paraId="67BA4E9D" w14:textId="0CFB747F" w:rsidR="006E3ECF" w:rsidRPr="00A3684E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</w:rPr>
            </w:pPr>
            <w:r w:rsidRPr="00A3684E">
              <w:rPr>
                <w:rFonts w:ascii="Arial" w:hAnsi="Arial" w:cs="Arial"/>
                <w:i/>
                <w:sz w:val="18"/>
                <w:szCs w:val="20"/>
              </w:rPr>
              <w:t xml:space="preserve">      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Indicate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extention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of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funding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period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if</w:t>
            </w:r>
            <w:proofErr w:type="spellEnd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applicable</w:t>
            </w:r>
            <w:proofErr w:type="spellEnd"/>
          </w:p>
        </w:tc>
        <w:tc>
          <w:tcPr>
            <w:tcW w:w="4790" w:type="dxa"/>
            <w:vAlign w:val="center"/>
          </w:tcPr>
          <w:p w14:paraId="7166D7FD" w14:textId="0DA37C60" w:rsidR="006E3ECF" w:rsidRPr="00821869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E3ECF" w:rsidRPr="006E3ECF" w14:paraId="09B683B0" w14:textId="77777777" w:rsidTr="006E3ECF">
        <w:trPr>
          <w:trHeight w:val="340"/>
        </w:trPr>
        <w:tc>
          <w:tcPr>
            <w:tcW w:w="4848" w:type="dxa"/>
            <w:vAlign w:val="center"/>
          </w:tcPr>
          <w:p w14:paraId="7EB24D31" w14:textId="77777777" w:rsidR="006E3ECF" w:rsidRPr="00A3684E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3684E">
              <w:rPr>
                <w:rFonts w:ascii="Arial" w:hAnsi="Arial" w:cs="Arial"/>
                <w:b/>
                <w:sz w:val="20"/>
                <w:szCs w:val="20"/>
              </w:rPr>
              <w:t xml:space="preserve">      Ggf. Angaben zu vorzeitigem Abbruch:</w:t>
            </w:r>
          </w:p>
          <w:p w14:paraId="15A062D2" w14:textId="10E7CE70" w:rsidR="006E3ECF" w:rsidRPr="00A3684E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   </w:t>
            </w:r>
            <w:r w:rsidR="00EF378C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EF378C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Indicate early termination of funding if applicable</w:t>
            </w:r>
          </w:p>
        </w:tc>
        <w:tc>
          <w:tcPr>
            <w:tcW w:w="4790" w:type="dxa"/>
            <w:vAlign w:val="center"/>
          </w:tcPr>
          <w:p w14:paraId="44FBC4B7" w14:textId="7CEE795B" w:rsidR="006E3ECF" w:rsidRPr="006E3ECF" w:rsidRDefault="006E3ECF" w:rsidP="00EB2A14">
            <w:pPr>
              <w:spacing w:before="240"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52502" w:rsidRPr="00821869" w14:paraId="7F1907BA" w14:textId="77777777" w:rsidTr="002C1E93">
        <w:trPr>
          <w:trHeight w:val="340"/>
        </w:trPr>
        <w:tc>
          <w:tcPr>
            <w:tcW w:w="9638" w:type="dxa"/>
            <w:gridSpan w:val="2"/>
            <w:vAlign w:val="center"/>
          </w:tcPr>
          <w:p w14:paraId="30CF2245" w14:textId="77777777" w:rsidR="00E52502" w:rsidRPr="00821869" w:rsidRDefault="00E52502" w:rsidP="00EB2A14">
            <w:pPr>
              <w:spacing w:before="240"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  <w:lang w:val="en-US"/>
              </w:rPr>
              <w:t>2.3. ETI-</w:t>
            </w:r>
            <w:proofErr w:type="spellStart"/>
            <w:r w:rsidRPr="00821869">
              <w:rPr>
                <w:rFonts w:ascii="Arial" w:hAnsi="Arial" w:cs="Arial"/>
                <w:b/>
                <w:sz w:val="20"/>
                <w:szCs w:val="20"/>
                <w:lang w:val="en-US"/>
              </w:rPr>
              <w:t>Mittelverwendung</w:t>
            </w:r>
            <w:proofErr w:type="spellEnd"/>
            <w:r w:rsidRPr="00821869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  <w:p w14:paraId="156281C4" w14:textId="11C97074" w:rsidR="00C03226" w:rsidRPr="00821869" w:rsidRDefault="00F96997" w:rsidP="00EB2A14">
            <w:pPr>
              <w:spacing w:before="240"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     </w:t>
            </w:r>
            <w:r w:rsidR="00810B0A">
              <w:rPr>
                <w:rFonts w:ascii="Arial" w:hAnsi="Arial" w:cs="Arial"/>
                <w:i/>
                <w:sz w:val="18"/>
                <w:szCs w:val="20"/>
                <w:lang w:val="en-US"/>
              </w:rPr>
              <w:t xml:space="preserve"> </w:t>
            </w:r>
            <w:r w:rsidR="00C03226" w:rsidRPr="00EB2A14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Use of funds</w:t>
            </w:r>
          </w:p>
        </w:tc>
      </w:tr>
      <w:tr w:rsidR="00E52502" w:rsidRPr="001C3451" w14:paraId="2A1256D4" w14:textId="77777777" w:rsidTr="005E5CDB">
        <w:trPr>
          <w:trHeight w:val="340"/>
        </w:trPr>
        <w:tc>
          <w:tcPr>
            <w:tcW w:w="9638" w:type="dxa"/>
            <w:gridSpan w:val="2"/>
            <w:vAlign w:val="center"/>
          </w:tcPr>
          <w:tbl>
            <w:tblPr>
              <w:tblStyle w:val="Tabellenraster"/>
              <w:tblW w:w="9253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" w:type="dxa"/>
                <w:left w:w="11" w:type="dxa"/>
                <w:bottom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823"/>
              <w:gridCol w:w="2126"/>
              <w:gridCol w:w="2268"/>
              <w:gridCol w:w="1134"/>
              <w:gridCol w:w="1371"/>
              <w:gridCol w:w="1531"/>
            </w:tblGrid>
            <w:tr w:rsidR="0082643F" w:rsidRPr="00821869" w14:paraId="17DBB2BD" w14:textId="77777777" w:rsidTr="00FB2544">
              <w:trPr>
                <w:cantSplit/>
                <w:trHeight w:val="227"/>
              </w:trPr>
              <w:tc>
                <w:tcPr>
                  <w:tcW w:w="5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A83C146" w14:textId="74259D6B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proofErr w:type="spellStart"/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>Maßnahme</w:t>
                  </w:r>
                  <w:proofErr w:type="spellEnd"/>
                </w:p>
                <w:p w14:paraId="2B9A89A0" w14:textId="3DDA94A0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  <w:lang w:val="en-US"/>
                    </w:rPr>
                  </w:pPr>
                  <w:r w:rsidRPr="00EB2A14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Measure</w:t>
                  </w:r>
                </w:p>
              </w:tc>
              <w:tc>
                <w:tcPr>
                  <w:tcW w:w="40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E87E1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proofErr w:type="spellStart"/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>Mittel</w:t>
                  </w:r>
                  <w:proofErr w:type="spellEnd"/>
                  <w:r w:rsidRPr="00821869">
                    <w:rPr>
                      <w:rFonts w:cs="Arial"/>
                      <w:b/>
                      <w:szCs w:val="18"/>
                      <w:lang w:val="en-US"/>
                    </w:rPr>
                    <w:t xml:space="preserve"> (€)</w:t>
                  </w:r>
                </w:p>
                <w:p w14:paraId="76CFAAE3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Fun</w:t>
                  </w: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ds</w:t>
                  </w:r>
                  <w:proofErr w:type="spellEnd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(€)</w:t>
                  </w:r>
                </w:p>
              </w:tc>
            </w:tr>
            <w:tr w:rsidR="0082643F" w:rsidRPr="001C3451" w14:paraId="58FA254D" w14:textId="77777777" w:rsidTr="00FB2544">
              <w:trPr>
                <w:cantSplit/>
                <w:trHeight w:val="227"/>
              </w:trPr>
              <w:tc>
                <w:tcPr>
                  <w:tcW w:w="82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64C244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Nr.</w:t>
                  </w:r>
                </w:p>
                <w:p w14:paraId="4E7DA117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No</w:t>
                  </w:r>
                  <w:proofErr w:type="spellEnd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99C8E5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Benennung</w:t>
                  </w:r>
                </w:p>
                <w:p w14:paraId="5ABCD55A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226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951C792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Spezifizierung</w:t>
                  </w:r>
                </w:p>
                <w:p w14:paraId="7161F8C3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</w:rPr>
                    <w:t>Description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691510B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a) </w:t>
                  </w:r>
                  <w:r w:rsidRPr="00821869">
                    <w:rPr>
                      <w:rFonts w:cs="Arial"/>
                      <w:b/>
                      <w:szCs w:val="18"/>
                    </w:rPr>
                    <w:t>bewilligt</w:t>
                  </w:r>
                </w:p>
                <w:p w14:paraId="1FDEE4BF" w14:textId="77777777" w:rsidR="0082643F" w:rsidRPr="00821869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granted</w:t>
                  </w:r>
                  <w:proofErr w:type="spellEnd"/>
                </w:p>
              </w:tc>
              <w:tc>
                <w:tcPr>
                  <w:tcW w:w="137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4FA2D62" w14:textId="77777777" w:rsidR="0082643F" w:rsidRPr="00A3684E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 xml:space="preserve">b) </w:t>
                  </w:r>
                  <w:r w:rsidRPr="00A3684E">
                    <w:rPr>
                      <w:rFonts w:cs="Arial"/>
                      <w:b/>
                      <w:szCs w:val="18"/>
                    </w:rPr>
                    <w:t>verwendet</w:t>
                  </w:r>
                </w:p>
                <w:p w14:paraId="4CABD2B5" w14:textId="77777777" w:rsidR="0082643F" w:rsidRPr="00A3684E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used</w:t>
                  </w:r>
                  <w:proofErr w:type="spellEnd"/>
                </w:p>
              </w:tc>
              <w:tc>
                <w:tcPr>
                  <w:tcW w:w="153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6BF35E1" w14:textId="71D44D4D" w:rsidR="0082643F" w:rsidRPr="00C54953" w:rsidRDefault="0082643F" w:rsidP="0082643F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  <w:lang w:val="en-US"/>
                    </w:rPr>
                  </w:pPr>
                  <w:proofErr w:type="spellStart"/>
                  <w:r w:rsidRPr="00C54953">
                    <w:rPr>
                      <w:rFonts w:cs="Arial"/>
                      <w:b/>
                      <w:szCs w:val="18"/>
                      <w:lang w:val="en-US"/>
                    </w:rPr>
                    <w:t>Differenz</w:t>
                  </w:r>
                  <w:proofErr w:type="spellEnd"/>
                  <w:r w:rsidRPr="00C54953">
                    <w:rPr>
                      <w:rFonts w:cs="Arial"/>
                      <w:b/>
                      <w:szCs w:val="18"/>
                      <w:lang w:val="en-US"/>
                    </w:rPr>
                    <w:t xml:space="preserve"> (a-b)</w:t>
                  </w:r>
                </w:p>
                <w:p w14:paraId="2082E78F" w14:textId="3FA8B189" w:rsidR="0082643F" w:rsidRPr="00C54953" w:rsidRDefault="0082643F" w:rsidP="003F67D8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  <w:lang w:val="en-US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Difference (a-b)</w:t>
                  </w:r>
                </w:p>
              </w:tc>
            </w:tr>
            <w:tr w:rsidR="0082643F" w:rsidRPr="00821869" w14:paraId="5422D78F" w14:textId="77777777" w:rsidTr="00FB2544">
              <w:trPr>
                <w:cantSplit/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75D856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91B28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3A50D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2F9D31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E46DA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0251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82643F" w:rsidRPr="00821869" w14:paraId="52E4D426" w14:textId="77777777" w:rsidTr="00FB2544">
              <w:trPr>
                <w:cantSplit/>
                <w:trHeight w:val="397"/>
              </w:trPr>
              <w:tc>
                <w:tcPr>
                  <w:tcW w:w="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465C9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1ABE2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BCB1A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4B81A8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9E260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E3645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82643F" w:rsidRPr="00821869" w14:paraId="0796241F" w14:textId="77777777" w:rsidTr="00FB2544">
              <w:trPr>
                <w:cantSplit/>
                <w:trHeight w:val="397"/>
              </w:trPr>
              <w:tc>
                <w:tcPr>
                  <w:tcW w:w="521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965A0C" w14:textId="7CB293E2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Gesamt</w:t>
                  </w:r>
                  <w:r w:rsidR="002A3902">
                    <w:rPr>
                      <w:rFonts w:cs="Arial"/>
                      <w:b/>
                      <w:szCs w:val="18"/>
                    </w:rPr>
                    <w:t>:</w:t>
                  </w:r>
                </w:p>
                <w:p w14:paraId="79096F20" w14:textId="77777777" w:rsidR="0082643F" w:rsidRPr="00821869" w:rsidRDefault="0082643F" w:rsidP="0082643F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2A3902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9069F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b/>
                      <w:szCs w:val="18"/>
                    </w:rPr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1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FF0000"/>
                  </w:tcBorders>
                  <w:vAlign w:val="center"/>
                </w:tcPr>
                <w:p w14:paraId="61800675" w14:textId="77777777" w:rsidR="0082643F" w:rsidRPr="00821869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b/>
                      <w:szCs w:val="18"/>
                    </w:rPr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  <w:tc>
                <w:tcPr>
                  <w:tcW w:w="1531" w:type="dxa"/>
                  <w:tcBorders>
                    <w:top w:val="single" w:sz="12" w:space="0" w:color="FF0000"/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FFFFFF" w:themeFill="background1"/>
                  <w:vAlign w:val="center"/>
                </w:tcPr>
                <w:p w14:paraId="0784AAB9" w14:textId="77777777" w:rsidR="0082643F" w:rsidRPr="00A7277D" w:rsidRDefault="0082643F" w:rsidP="0082643F">
                  <w:pPr>
                    <w:pStyle w:val="Listenabsatz"/>
                    <w:ind w:left="0"/>
                    <w:jc w:val="right"/>
                    <w:rPr>
                      <w:rFonts w:cs="Arial"/>
                      <w:b/>
                      <w:szCs w:val="18"/>
                    </w:rPr>
                  </w:pPr>
                  <w:r w:rsidRPr="00A7277D">
                    <w:rPr>
                      <w:rFonts w:cs="Arial"/>
                      <w:b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A7277D">
                    <w:rPr>
                      <w:rFonts w:cs="Arial"/>
                      <w:b/>
                      <w:szCs w:val="18"/>
                    </w:rPr>
                    <w:instrText xml:space="preserve"> FORMTEXT </w:instrText>
                  </w:r>
                  <w:r w:rsidRPr="00A7277D">
                    <w:rPr>
                      <w:rFonts w:cs="Arial"/>
                      <w:b/>
                      <w:szCs w:val="18"/>
                    </w:rPr>
                  </w:r>
                  <w:r w:rsidRPr="00A7277D">
                    <w:rPr>
                      <w:rFonts w:cs="Arial"/>
                      <w:b/>
                      <w:szCs w:val="18"/>
                    </w:rPr>
                    <w:fldChar w:fldCharType="separate"/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noProof/>
                      <w:szCs w:val="18"/>
                    </w:rPr>
                    <w:t> </w:t>
                  </w:r>
                  <w:r w:rsidRPr="00A7277D">
                    <w:rPr>
                      <w:rFonts w:cs="Arial"/>
                      <w:b/>
                      <w:szCs w:val="18"/>
                    </w:rPr>
                    <w:fldChar w:fldCharType="end"/>
                  </w:r>
                </w:p>
              </w:tc>
            </w:tr>
          </w:tbl>
          <w:p w14:paraId="1BC1D2B9" w14:textId="25684713" w:rsidR="0082643F" w:rsidRPr="00467E05" w:rsidRDefault="0082643F" w:rsidP="0082643F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67E05">
              <w:rPr>
                <w:rFonts w:ascii="Arial" w:hAnsi="Arial" w:cs="Arial"/>
                <w:sz w:val="20"/>
                <w:szCs w:val="18"/>
              </w:rPr>
              <w:t xml:space="preserve">Die Gesamt-Differenz im </w:t>
            </w:r>
            <w:r>
              <w:rPr>
                <w:rFonts w:ascii="Arial" w:hAnsi="Arial" w:cs="Arial"/>
                <w:sz w:val="20"/>
                <w:szCs w:val="18"/>
              </w:rPr>
              <w:t xml:space="preserve">rot markierten </w:t>
            </w:r>
            <w:r w:rsidRPr="00467E05">
              <w:rPr>
                <w:rFonts w:ascii="Arial" w:hAnsi="Arial" w:cs="Arial"/>
                <w:sz w:val="20"/>
                <w:szCs w:val="18"/>
              </w:rPr>
              <w:t xml:space="preserve">Kästchen unten rechts der Tabelle muss mit dem Restbetrag auf Ihrer ETI-Anordnungsstelle übereinstimmen. </w:t>
            </w:r>
          </w:p>
          <w:p w14:paraId="775F9CE1" w14:textId="5D38F6AC" w:rsidR="006E3ECF" w:rsidRPr="0082643F" w:rsidRDefault="0082643F" w:rsidP="0082643F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The total difference in the red marked box on the lower right corner of the table has to correspond with the balance on your ETI-account (‘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Anordnungsstelle</w:t>
            </w:r>
            <w:proofErr w:type="spellEnd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US"/>
              </w:rPr>
              <w:t>’).</w:t>
            </w:r>
          </w:p>
        </w:tc>
      </w:tr>
      <w:tr w:rsidR="00E52502" w:rsidRPr="001C3451" w14:paraId="7115A3D2" w14:textId="77777777" w:rsidTr="005E5CDB">
        <w:trPr>
          <w:trHeight w:val="340"/>
        </w:trPr>
        <w:tc>
          <w:tcPr>
            <w:tcW w:w="9638" w:type="dxa"/>
            <w:gridSpan w:val="2"/>
            <w:vAlign w:val="center"/>
          </w:tcPr>
          <w:p w14:paraId="55BA8F3B" w14:textId="647DCFC4" w:rsidR="00C03226" w:rsidRPr="000D0AEE" w:rsidRDefault="00237FD6" w:rsidP="00B22099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2.4</w:t>
            </w:r>
            <w:r w:rsidR="006249A7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Ergänzende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A37BE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Erläuterung</w:t>
            </w:r>
            <w:proofErr w:type="spellEnd"/>
            <w:r w:rsidR="007A37BE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im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Falle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einer</w:t>
            </w:r>
            <w:proofErr w:type="spellEnd"/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1B24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Mittelumwidmung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im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Vergleich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zur</w:t>
            </w:r>
            <w:proofErr w:type="spellEnd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E3E8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Förderzusage</w:t>
            </w:r>
            <w:proofErr w:type="spellEnd"/>
            <w:r w:rsidR="00921B24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B0352C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1B24" w:rsidRPr="000D0AEE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Pr="000D0AE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  </w:t>
            </w:r>
            <w:r w:rsidR="00B22099" w:rsidRPr="000D0AEE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  </w:t>
            </w:r>
            <w:r w:rsidR="00921B24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Additional explanation in case of </w:t>
            </w:r>
            <w:r w:rsidR="002929F9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>reallocation of funds</w:t>
            </w:r>
            <w:r w:rsidR="00BE3E8C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val="en-GB"/>
              </w:rPr>
              <w:t xml:space="preserve"> compared to the grant approval</w:t>
            </w:r>
          </w:p>
        </w:tc>
      </w:tr>
      <w:tr w:rsidR="008319A1" w:rsidRPr="00821869" w14:paraId="72ADBA7D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p w14:paraId="663AA3E0" w14:textId="77777777" w:rsidR="009E7CBE" w:rsidRPr="00821869" w:rsidRDefault="007A37BE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1C6" w:rsidRPr="001C3451" w14:paraId="62A9C316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p w14:paraId="76616319" w14:textId="46301817" w:rsidR="00A761C6" w:rsidRPr="00821869" w:rsidRDefault="00237FD6" w:rsidP="00085D7C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2.5</w:t>
            </w:r>
            <w:r w:rsidR="006249A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61C6" w:rsidRPr="00821869">
              <w:rPr>
                <w:rFonts w:ascii="Arial" w:hAnsi="Arial" w:cs="Arial"/>
                <w:b/>
                <w:sz w:val="20"/>
                <w:szCs w:val="20"/>
              </w:rPr>
              <w:t>Ergänzende Informationen im Falle von inventarisierten Geräten:</w:t>
            </w:r>
          </w:p>
          <w:p w14:paraId="2C12A752" w14:textId="38569AE0" w:rsidR="00A761C6" w:rsidRPr="00821869" w:rsidRDefault="00237FD6" w:rsidP="00085D7C">
            <w:pPr>
              <w:spacing w:after="0" w:line="240" w:lineRule="auto"/>
              <w:contextualSpacing/>
              <w:rPr>
                <w:rFonts w:ascii="Arial" w:hAnsi="Arial" w:cs="Arial"/>
                <w:i/>
                <w:sz w:val="18"/>
                <w:szCs w:val="20"/>
                <w:lang w:val="en-US"/>
              </w:rPr>
            </w:pPr>
            <w:r w:rsidRPr="000D0AEE">
              <w:rPr>
                <w:rFonts w:ascii="Arial" w:hAnsi="Arial" w:cs="Arial"/>
                <w:i/>
                <w:sz w:val="18"/>
                <w:szCs w:val="20"/>
              </w:rPr>
              <w:t xml:space="preserve">      </w:t>
            </w:r>
            <w:r w:rsidR="00B22099" w:rsidRPr="000D0AEE">
              <w:rPr>
                <w:rFonts w:ascii="Arial" w:hAnsi="Arial" w:cs="Arial"/>
                <w:i/>
                <w:sz w:val="18"/>
                <w:szCs w:val="20"/>
              </w:rPr>
              <w:t xml:space="preserve">  </w:t>
            </w:r>
            <w:r w:rsidR="00A761C6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Additional information in case of </w:t>
            </w:r>
            <w:r w:rsidR="00D80DF4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inventoried </w:t>
            </w:r>
            <w:r w:rsidR="00A761C6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devices</w:t>
            </w:r>
          </w:p>
        </w:tc>
      </w:tr>
      <w:tr w:rsidR="00A761C6" w:rsidRPr="00821869" w14:paraId="2DBF70B1" w14:textId="77777777" w:rsidTr="007A37BE">
        <w:trPr>
          <w:trHeight w:val="340"/>
        </w:trPr>
        <w:tc>
          <w:tcPr>
            <w:tcW w:w="9638" w:type="dxa"/>
            <w:gridSpan w:val="2"/>
            <w:vAlign w:val="center"/>
          </w:tcPr>
          <w:tbl>
            <w:tblPr>
              <w:tblStyle w:val="Tabellenraster"/>
              <w:tblW w:w="9186" w:type="dxa"/>
              <w:tblInd w:w="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11" w:type="dxa"/>
                <w:left w:w="11" w:type="dxa"/>
                <w:bottom w:w="1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4252"/>
              <w:gridCol w:w="1276"/>
              <w:gridCol w:w="1701"/>
            </w:tblGrid>
            <w:tr w:rsidR="00D07C95" w:rsidRPr="00821869" w14:paraId="53CB9116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F5A8CF" w14:textId="77777777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Nr. (ETI-Maßnahme)</w:t>
                  </w:r>
                </w:p>
                <w:p w14:paraId="5B264200" w14:textId="3D9422D9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No</w:t>
                  </w:r>
                  <w:proofErr w:type="spellEnd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. (ETI-</w:t>
                  </w: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measure</w:t>
                  </w:r>
                  <w:proofErr w:type="spellEnd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C141DD" w14:textId="7AD6D410" w:rsid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Gerät</w:t>
                  </w:r>
                </w:p>
                <w:p w14:paraId="13942399" w14:textId="010BDA45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(Bezeichnung, Produktnummer, Hersteller)</w:t>
                  </w:r>
                </w:p>
                <w:p w14:paraId="08091780" w14:textId="53ED2B3F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  <w:lang w:val="en-US"/>
                    </w:rPr>
                  </w:pPr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  <w:lang w:val="en-US"/>
                    </w:rPr>
                    <w:t>Device (designation, product number, manufacturer)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973BF8" w14:textId="77777777" w:rsid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>
                    <w:rPr>
                      <w:rFonts w:cs="Arial"/>
                      <w:b/>
                      <w:szCs w:val="18"/>
                    </w:rPr>
                    <w:t>Kosten (€)</w:t>
                  </w:r>
                </w:p>
                <w:p w14:paraId="6A50A031" w14:textId="4F2F3A6B" w:rsidR="00D07C95" w:rsidRPr="00D07C95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 w:val="18"/>
                      <w:szCs w:val="18"/>
                    </w:rPr>
                  </w:pPr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Costs (€)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27DCB1" w14:textId="3AAF18A1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b/>
                      <w:szCs w:val="18"/>
                    </w:rPr>
                  </w:pPr>
                  <w:r w:rsidRPr="00821869">
                    <w:rPr>
                      <w:rFonts w:cs="Arial"/>
                      <w:b/>
                      <w:szCs w:val="18"/>
                    </w:rPr>
                    <w:t>Inventarnummer</w:t>
                  </w:r>
                </w:p>
                <w:p w14:paraId="5FD75061" w14:textId="2B1CBF99" w:rsidR="00D07C95" w:rsidRPr="00821869" w:rsidRDefault="00D07C95" w:rsidP="00D07C95">
                  <w:pPr>
                    <w:pStyle w:val="Listenabsatz"/>
                    <w:ind w:left="0"/>
                    <w:jc w:val="center"/>
                    <w:rPr>
                      <w:rFonts w:cs="Arial"/>
                      <w:i/>
                      <w:szCs w:val="18"/>
                    </w:rPr>
                  </w:pP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Inventory</w:t>
                  </w:r>
                  <w:proofErr w:type="spellEnd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D30F4B">
                    <w:rPr>
                      <w:rFonts w:cs="Arial"/>
                      <w:i/>
                      <w:color w:val="808080" w:themeColor="background1" w:themeShade="80"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</w:tr>
            <w:tr w:rsidR="00D07C95" w:rsidRPr="00821869" w14:paraId="44C93BFA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123D8" w14:textId="25538717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9EE8E" w14:textId="65BEDB54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47B49" w14:textId="25D98FFE" w:rsidR="00D07C95" w:rsidRPr="00821869" w:rsidRDefault="00D07C95" w:rsidP="00D07C95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19734" w14:textId="321E717C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  <w:tr w:rsidR="00D07C95" w:rsidRPr="00821869" w14:paraId="44536F00" w14:textId="77777777" w:rsidTr="00D07C95">
              <w:trPr>
                <w:cantSplit/>
                <w:trHeight w:val="397"/>
              </w:trPr>
              <w:tc>
                <w:tcPr>
                  <w:tcW w:w="1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BAB13" w14:textId="6E35F3C3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A30D7" w14:textId="6EF8F8BF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A19FA" w14:textId="32A53C94" w:rsidR="00D07C95" w:rsidRPr="00821869" w:rsidRDefault="00D07C95" w:rsidP="00D07C95">
                  <w:pPr>
                    <w:pStyle w:val="Listenabsatz"/>
                    <w:ind w:left="0"/>
                    <w:jc w:val="right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0712A" w14:textId="422A862C" w:rsidR="00D07C95" w:rsidRPr="00821869" w:rsidRDefault="00D07C95" w:rsidP="00085D7C">
                  <w:pPr>
                    <w:pStyle w:val="Listenabsatz"/>
                    <w:ind w:left="0"/>
                    <w:rPr>
                      <w:rFonts w:cs="Arial"/>
                      <w:szCs w:val="18"/>
                    </w:rPr>
                  </w:pPr>
                  <w:r w:rsidRPr="00821869">
                    <w:rPr>
                      <w:rFonts w:cs="Arial"/>
                      <w:szCs w:val="18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821869">
                    <w:rPr>
                      <w:rFonts w:cs="Arial"/>
                      <w:szCs w:val="18"/>
                    </w:rPr>
                    <w:instrText xml:space="preserve"> FORMTEXT </w:instrText>
                  </w:r>
                  <w:r w:rsidRPr="00821869">
                    <w:rPr>
                      <w:rFonts w:cs="Arial"/>
                      <w:szCs w:val="18"/>
                    </w:rPr>
                  </w:r>
                  <w:r w:rsidRPr="00821869">
                    <w:rPr>
                      <w:rFonts w:cs="Arial"/>
                      <w:szCs w:val="18"/>
                    </w:rPr>
                    <w:fldChar w:fldCharType="separate"/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noProof/>
                      <w:szCs w:val="18"/>
                    </w:rPr>
                    <w:t> </w:t>
                  </w:r>
                  <w:r w:rsidRPr="00821869">
                    <w:rPr>
                      <w:rFonts w:cs="Arial"/>
                      <w:szCs w:val="18"/>
                    </w:rPr>
                    <w:fldChar w:fldCharType="end"/>
                  </w:r>
                </w:p>
              </w:tc>
            </w:tr>
          </w:tbl>
          <w:p w14:paraId="457828BB" w14:textId="6AEE43F2" w:rsidR="00A761C6" w:rsidRPr="00821869" w:rsidRDefault="005B7431" w:rsidP="00085D7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F0C6F5E" w14:textId="77777777" w:rsidR="001420E1" w:rsidRPr="00381101" w:rsidRDefault="001420E1" w:rsidP="001420E1">
      <w:pPr>
        <w:keepNext/>
        <w:spacing w:after="0" w:line="240" w:lineRule="auto"/>
        <w:rPr>
          <w:rFonts w:ascii="Arial" w:hAnsi="Arial" w:cs="Arial"/>
          <w:sz w:val="12"/>
          <w:szCs w:val="20"/>
          <w:lang w:val="en-US"/>
        </w:rPr>
      </w:pPr>
    </w:p>
    <w:p w14:paraId="60AC7066" w14:textId="77777777" w:rsidR="00C80303" w:rsidRPr="00821869" w:rsidRDefault="00E516CC" w:rsidP="00D02568">
      <w:pPr>
        <w:pStyle w:val="Listenabsatz"/>
        <w:keepNext/>
        <w:numPr>
          <w:ilvl w:val="0"/>
          <w:numId w:val="6"/>
        </w:numPr>
        <w:spacing w:after="0" w:line="240" w:lineRule="auto"/>
        <w:ind w:left="357" w:hanging="357"/>
        <w:rPr>
          <w:rFonts w:cs="Arial"/>
          <w:b/>
        </w:rPr>
      </w:pPr>
      <w:r w:rsidRPr="00821869">
        <w:rPr>
          <w:rFonts w:cs="Arial"/>
          <w:b/>
        </w:rPr>
        <w:t>Antrag</w:t>
      </w:r>
      <w:r w:rsidR="000641DA" w:rsidRPr="00821869">
        <w:rPr>
          <w:rFonts w:cs="Arial"/>
          <w:b/>
        </w:rPr>
        <w:t>stellung</w:t>
      </w:r>
      <w:r w:rsidRPr="00821869">
        <w:rPr>
          <w:rFonts w:cs="Arial"/>
          <w:b/>
        </w:rPr>
        <w:t xml:space="preserve"> bei einem externen Fördergeber</w:t>
      </w:r>
    </w:p>
    <w:p w14:paraId="5260D5E4" w14:textId="77777777" w:rsidR="002C6067" w:rsidRPr="00D30F4B" w:rsidRDefault="002C6067" w:rsidP="002C6067">
      <w:pPr>
        <w:keepNext/>
        <w:spacing w:after="0" w:line="240" w:lineRule="auto"/>
        <w:ind w:left="357"/>
        <w:rPr>
          <w:rFonts w:ascii="Arial" w:hAnsi="Arial" w:cs="Arial"/>
          <w:i/>
          <w:color w:val="808080" w:themeColor="background1" w:themeShade="80"/>
          <w:sz w:val="18"/>
          <w:lang w:val="en-US"/>
        </w:rPr>
      </w:pPr>
      <w:r w:rsidRPr="00D30F4B">
        <w:rPr>
          <w:rFonts w:ascii="Arial" w:hAnsi="Arial" w:cs="Arial"/>
          <w:i/>
          <w:color w:val="808080" w:themeColor="background1" w:themeShade="80"/>
          <w:sz w:val="18"/>
          <w:lang w:val="en-US"/>
        </w:rPr>
        <w:t>Application for external funding</w:t>
      </w:r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2495"/>
        <w:gridCol w:w="2835"/>
        <w:gridCol w:w="3515"/>
      </w:tblGrid>
      <w:tr w:rsidR="00C80303" w:rsidRPr="001C3451" w14:paraId="297FCA2F" w14:textId="77777777" w:rsidTr="00C61A22">
        <w:trPr>
          <w:trHeight w:val="340"/>
        </w:trPr>
        <w:tc>
          <w:tcPr>
            <w:tcW w:w="9639" w:type="dxa"/>
            <w:gridSpan w:val="4"/>
            <w:vAlign w:val="center"/>
          </w:tcPr>
          <w:p w14:paraId="67FA67B0" w14:textId="77777777" w:rsidR="00C80303" w:rsidRPr="00821869" w:rsidRDefault="00E516CC" w:rsidP="00427A2A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21869">
              <w:rPr>
                <w:rFonts w:ascii="Arial" w:hAnsi="Arial" w:cs="Arial"/>
                <w:b/>
                <w:sz w:val="20"/>
                <w:szCs w:val="20"/>
              </w:rPr>
              <w:t xml:space="preserve">3.1. </w:t>
            </w:r>
            <w:r w:rsidR="00C80303" w:rsidRPr="00821869">
              <w:rPr>
                <w:rFonts w:ascii="Arial" w:hAnsi="Arial" w:cs="Arial"/>
                <w:b/>
                <w:sz w:val="20"/>
                <w:szCs w:val="20"/>
              </w:rPr>
              <w:t xml:space="preserve">Ich habe einen </w:t>
            </w:r>
            <w:r w:rsidR="00427A2A" w:rsidRPr="00821869">
              <w:rPr>
                <w:rFonts w:ascii="Arial" w:hAnsi="Arial" w:cs="Arial"/>
                <w:b/>
                <w:sz w:val="20"/>
                <w:szCs w:val="20"/>
              </w:rPr>
              <w:t>Antrag</w:t>
            </w:r>
            <w:r w:rsidR="00C80303" w:rsidRPr="00821869">
              <w:rPr>
                <w:rFonts w:ascii="Arial" w:hAnsi="Arial" w:cs="Arial"/>
                <w:b/>
                <w:sz w:val="20"/>
                <w:szCs w:val="20"/>
              </w:rPr>
              <w:t xml:space="preserve"> bei einem externen Fördergeber eingereicht:</w:t>
            </w:r>
          </w:p>
          <w:p w14:paraId="0C68BF4E" w14:textId="563347AE" w:rsidR="00E33FF3" w:rsidRPr="00821869" w:rsidRDefault="00E33FF3" w:rsidP="00427A2A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30F4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     </w:t>
            </w:r>
            <w:r w:rsidR="00643DB3" w:rsidRPr="00D30F4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D30F4B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I </w:t>
            </w:r>
            <w:r w:rsidR="00883032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have </w:t>
            </w:r>
            <w:r w:rsidR="00F96997"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applied for external funding</w:t>
            </w:r>
          </w:p>
        </w:tc>
      </w:tr>
      <w:tr w:rsidR="003958FF" w:rsidRPr="00821869" w14:paraId="378C3982" w14:textId="77777777" w:rsidTr="003F67D8">
        <w:trPr>
          <w:trHeight w:val="354"/>
        </w:trPr>
        <w:tc>
          <w:tcPr>
            <w:tcW w:w="794" w:type="dxa"/>
            <w:vMerge w:val="restart"/>
            <w:vAlign w:val="center"/>
          </w:tcPr>
          <w:p w14:paraId="267C456B" w14:textId="0A58ADBA" w:rsidR="003958FF" w:rsidRPr="00821869" w:rsidRDefault="001A0147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07550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8FF" w:rsidRPr="008218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8FF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3958FF" w:rsidRPr="00821869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87FD345" w14:textId="27A9800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Yes</w:t>
            </w:r>
          </w:p>
        </w:tc>
        <w:tc>
          <w:tcPr>
            <w:tcW w:w="5330" w:type="dxa"/>
            <w:gridSpan w:val="2"/>
            <w:vAlign w:val="center"/>
          </w:tcPr>
          <w:p w14:paraId="2AD8B6CA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Fördergeber:</w:t>
            </w:r>
          </w:p>
          <w:p w14:paraId="56E92A1D" w14:textId="6329EF32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Funding 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provider</w:t>
            </w:r>
            <w:proofErr w:type="spellEnd"/>
          </w:p>
        </w:tc>
        <w:tc>
          <w:tcPr>
            <w:tcW w:w="3515" w:type="dxa"/>
            <w:vAlign w:val="center"/>
          </w:tcPr>
          <w:p w14:paraId="4A01865B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6DDC6A8F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19871203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6DCAB223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Förderformat:</w:t>
            </w:r>
          </w:p>
          <w:p w14:paraId="1420D9A3" w14:textId="2E0AD821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Funding </w:t>
            </w:r>
            <w:proofErr w:type="spellStart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forma</w:t>
            </w:r>
            <w:r w:rsidR="002A3902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t</w:t>
            </w:r>
            <w:proofErr w:type="spellEnd"/>
          </w:p>
        </w:tc>
        <w:tc>
          <w:tcPr>
            <w:tcW w:w="3515" w:type="dxa"/>
            <w:vAlign w:val="center"/>
          </w:tcPr>
          <w:p w14:paraId="4B49EB8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6EE711CD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BF0E0B8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22E9B48F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Zeitpunkt der Antragstellung:</w:t>
            </w:r>
          </w:p>
          <w:p w14:paraId="7AC090E3" w14:textId="10979428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Submission date</w:t>
            </w:r>
          </w:p>
        </w:tc>
        <w:tc>
          <w:tcPr>
            <w:tcW w:w="3515" w:type="dxa"/>
            <w:vAlign w:val="center"/>
          </w:tcPr>
          <w:p w14:paraId="4883447C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2BC4FEE5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1A2CDA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4DB7392F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21869">
              <w:rPr>
                <w:rFonts w:ascii="Arial" w:hAnsi="Arial" w:cs="Arial"/>
                <w:bCs/>
                <w:sz w:val="20"/>
                <w:szCs w:val="20"/>
              </w:rPr>
              <w:t>Titel des Antrags:</w:t>
            </w:r>
          </w:p>
          <w:p w14:paraId="0919938C" w14:textId="2AAD32D1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Project title</w:t>
            </w:r>
          </w:p>
        </w:tc>
        <w:tc>
          <w:tcPr>
            <w:tcW w:w="3515" w:type="dxa"/>
            <w:vAlign w:val="center"/>
          </w:tcPr>
          <w:p w14:paraId="353E22AC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02549924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F736BF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4A009A5F" w14:textId="1BFF5B53" w:rsidR="003958FF" w:rsidRPr="00EC1B0D" w:rsidRDefault="003958FF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EC1B0D">
              <w:rPr>
                <w:rFonts w:ascii="Arial" w:hAnsi="Arial" w:cs="Arial"/>
                <w:bCs/>
                <w:sz w:val="20"/>
                <w:szCs w:val="20"/>
                <w:lang w:val="en-GB"/>
              </w:rPr>
              <w:t>Antragsvolumen</w:t>
            </w:r>
            <w:proofErr w:type="spellEnd"/>
            <w:r w:rsidRPr="00EC1B0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r w:rsidR="00EC1B0D" w:rsidRPr="00EC1B0D">
              <w:rPr>
                <w:rFonts w:ascii="Arial" w:hAnsi="Arial" w:cs="Arial"/>
                <w:bCs/>
                <w:sz w:val="20"/>
                <w:szCs w:val="20"/>
                <w:lang w:val="en-GB"/>
              </w:rPr>
              <w:t>€</w:t>
            </w:r>
            <w:r w:rsid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):</w:t>
            </w:r>
          </w:p>
          <w:p w14:paraId="142F1398" w14:textId="59467572" w:rsidR="003958FF" w:rsidRPr="003958FF" w:rsidRDefault="003958FF" w:rsidP="00381101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 xml:space="preserve">Application volume </w:t>
            </w:r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(</w:t>
            </w:r>
            <w:r w:rsidR="00EC1B0D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€</w:t>
            </w:r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)</w:t>
            </w:r>
          </w:p>
        </w:tc>
        <w:tc>
          <w:tcPr>
            <w:tcW w:w="3515" w:type="dxa"/>
            <w:vAlign w:val="center"/>
          </w:tcPr>
          <w:p w14:paraId="6D0F62F7" w14:textId="789A836E" w:rsidR="00EC1B0D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10BBCF69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08B31740" w14:textId="77777777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45DD0E9E" w14:textId="42F4577A" w:rsidR="003958FF" w:rsidRPr="00381101" w:rsidRDefault="00EC1B0D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Im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Antragsvolumen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enthaltene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Projektpauschale</w:t>
            </w:r>
            <w:proofErr w:type="spellEnd"/>
            <w:r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381101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(</w:t>
            </w:r>
            <w:r w:rsidR="003958FF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€</w:t>
            </w:r>
            <w:r w:rsidR="00381101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)</w:t>
            </w:r>
            <w:r w:rsidR="003958FF" w:rsidRPr="00381101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  <w:p w14:paraId="598F99BC" w14:textId="7181CA0D" w:rsidR="003958FF" w:rsidRPr="00EC1B0D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18"/>
                <w:szCs w:val="20"/>
                <w:lang w:val="en-GB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 xml:space="preserve">Overhead </w:t>
            </w:r>
            <w:r w:rsidR="00EC1B0D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GB"/>
              </w:rPr>
              <w:t>included in the application volume in €</w:t>
            </w:r>
          </w:p>
        </w:tc>
        <w:tc>
          <w:tcPr>
            <w:tcW w:w="3515" w:type="dxa"/>
            <w:vAlign w:val="center"/>
          </w:tcPr>
          <w:p w14:paraId="7509B6EE" w14:textId="7223868C" w:rsidR="003958FF" w:rsidRPr="00821869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3958FF" w14:paraId="750963EC" w14:textId="77777777" w:rsidTr="003F67D8">
        <w:trPr>
          <w:trHeight w:val="352"/>
        </w:trPr>
        <w:tc>
          <w:tcPr>
            <w:tcW w:w="794" w:type="dxa"/>
            <w:vMerge w:val="restart"/>
            <w:vAlign w:val="center"/>
          </w:tcPr>
          <w:p w14:paraId="72968F5F" w14:textId="77777777" w:rsidR="003958FF" w:rsidRDefault="001A0147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2989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8FF" w:rsidRPr="0082186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58FF" w:rsidRPr="008218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958FF" w:rsidRPr="00821869">
              <w:rPr>
                <w:rFonts w:ascii="Arial" w:hAnsi="Arial" w:cs="Arial"/>
                <w:sz w:val="20"/>
                <w:szCs w:val="20"/>
              </w:rPr>
              <w:t>Nein</w:t>
            </w:r>
          </w:p>
          <w:p w14:paraId="29B1C56E" w14:textId="04140E74" w:rsidR="003958FF" w:rsidRPr="00C725AE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No</w:t>
            </w:r>
            <w:proofErr w:type="spellEnd"/>
          </w:p>
        </w:tc>
        <w:tc>
          <w:tcPr>
            <w:tcW w:w="5330" w:type="dxa"/>
            <w:gridSpan w:val="2"/>
            <w:vAlign w:val="center"/>
          </w:tcPr>
          <w:p w14:paraId="4DC6A4B6" w14:textId="77777777" w:rsidR="003958FF" w:rsidRDefault="003958FF" w:rsidP="007A1E2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21869">
              <w:rPr>
                <w:rFonts w:ascii="Arial" w:hAnsi="Arial" w:cs="Arial"/>
                <w:sz w:val="20"/>
                <w:szCs w:val="20"/>
              </w:rPr>
              <w:t xml:space="preserve">er Antrag wird </w:t>
            </w:r>
            <w:r>
              <w:rPr>
                <w:rFonts w:ascii="Arial" w:hAnsi="Arial" w:cs="Arial"/>
                <w:sz w:val="20"/>
                <w:szCs w:val="20"/>
              </w:rPr>
              <w:t>zu folgendem Zeitpunkt eingereicht:</w:t>
            </w:r>
          </w:p>
          <w:p w14:paraId="23EFC529" w14:textId="78EA2D60" w:rsidR="003958FF" w:rsidRPr="003958FF" w:rsidRDefault="003958FF" w:rsidP="007A1E25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GB"/>
              </w:rPr>
              <w:t>The application will be submitted on the following date</w:t>
            </w:r>
          </w:p>
        </w:tc>
        <w:tc>
          <w:tcPr>
            <w:tcW w:w="3515" w:type="dxa"/>
            <w:vAlign w:val="center"/>
          </w:tcPr>
          <w:p w14:paraId="406B7236" w14:textId="6D6BA8B3" w:rsidR="003958FF" w:rsidRPr="003958FF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3958FF" w14:paraId="22416D75" w14:textId="77777777" w:rsidTr="003F67D8">
        <w:trPr>
          <w:trHeight w:val="352"/>
        </w:trPr>
        <w:tc>
          <w:tcPr>
            <w:tcW w:w="794" w:type="dxa"/>
            <w:vMerge/>
            <w:vAlign w:val="center"/>
          </w:tcPr>
          <w:p w14:paraId="3D34C26C" w14:textId="77777777" w:rsidR="003958FF" w:rsidRPr="003958FF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330" w:type="dxa"/>
            <w:gridSpan w:val="2"/>
            <w:vAlign w:val="center"/>
          </w:tcPr>
          <w:p w14:paraId="0006C8CE" w14:textId="77777777" w:rsidR="003958FF" w:rsidRPr="00C725AE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Gründe</w:t>
            </w:r>
            <w:proofErr w:type="spellEnd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für</w:t>
            </w:r>
            <w:proofErr w:type="spellEnd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 xml:space="preserve"> die </w:t>
            </w:r>
            <w:proofErr w:type="spellStart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Verzögerung</w:t>
            </w:r>
            <w:proofErr w:type="spellEnd"/>
            <w:r w:rsidRPr="00C725AE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  <w:p w14:paraId="2C139103" w14:textId="1DD4C52B" w:rsidR="003958FF" w:rsidRPr="003958FF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30F4B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GB"/>
              </w:rPr>
              <w:t>R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easons</w:t>
            </w:r>
            <w:proofErr w:type="spellEnd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 for the delay and the planned submission date</w:t>
            </w:r>
          </w:p>
        </w:tc>
        <w:tc>
          <w:tcPr>
            <w:tcW w:w="3515" w:type="dxa"/>
            <w:vAlign w:val="center"/>
          </w:tcPr>
          <w:p w14:paraId="05AEE986" w14:textId="1654A97D" w:rsidR="003958FF" w:rsidRPr="003958FF" w:rsidRDefault="003958FF" w:rsidP="00C61A22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DD5" w:rsidRPr="001C3451" w14:paraId="2B838C0E" w14:textId="77777777" w:rsidTr="008C1AED">
        <w:trPr>
          <w:trHeight w:val="340"/>
        </w:trPr>
        <w:tc>
          <w:tcPr>
            <w:tcW w:w="9639" w:type="dxa"/>
            <w:gridSpan w:val="4"/>
            <w:vAlign w:val="center"/>
          </w:tcPr>
          <w:p w14:paraId="3A5ABDF6" w14:textId="77777777" w:rsidR="007A1E25" w:rsidRPr="00821869" w:rsidRDefault="00427A2A" w:rsidP="007C0599">
            <w:pPr>
              <w:pStyle w:val="Listenabsatz"/>
              <w:numPr>
                <w:ilvl w:val="1"/>
                <w:numId w:val="6"/>
              </w:numPr>
              <w:spacing w:after="0" w:line="240" w:lineRule="auto"/>
              <w:ind w:left="391" w:hanging="391"/>
              <w:rPr>
                <w:rFonts w:cs="Arial"/>
                <w:b/>
                <w:bCs/>
                <w:sz w:val="20"/>
                <w:szCs w:val="20"/>
              </w:rPr>
            </w:pPr>
            <w:r w:rsidRPr="00821869">
              <w:rPr>
                <w:rFonts w:cs="Arial"/>
                <w:b/>
                <w:bCs/>
                <w:sz w:val="20"/>
                <w:szCs w:val="20"/>
              </w:rPr>
              <w:t xml:space="preserve">Entscheidung über den </w:t>
            </w:r>
            <w:r w:rsidR="00F96997" w:rsidRPr="00821869">
              <w:rPr>
                <w:rFonts w:cs="Arial"/>
                <w:b/>
                <w:bCs/>
                <w:sz w:val="20"/>
                <w:szCs w:val="20"/>
              </w:rPr>
              <w:t xml:space="preserve">externen </w:t>
            </w:r>
            <w:r w:rsidRPr="00821869">
              <w:rPr>
                <w:rFonts w:cs="Arial"/>
                <w:b/>
                <w:bCs/>
                <w:sz w:val="20"/>
                <w:szCs w:val="20"/>
              </w:rPr>
              <w:t>Förderantrag</w:t>
            </w:r>
            <w:r w:rsidR="00506BCF" w:rsidRPr="0082186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46364861" w14:textId="77777777" w:rsidR="00E33FF3" w:rsidRPr="00821869" w:rsidRDefault="00133F10" w:rsidP="00E33FF3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82186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</w:t>
            </w:r>
            <w:r w:rsidR="00E33FF3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Decision on the </w:t>
            </w:r>
            <w:r w:rsidR="00F96997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external </w:t>
            </w:r>
            <w:r w:rsidR="00E33FF3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>application</w:t>
            </w:r>
          </w:p>
        </w:tc>
      </w:tr>
      <w:tr w:rsidR="003958FF" w:rsidRPr="00821869" w14:paraId="44B63F9D" w14:textId="77777777" w:rsidTr="003F67D8">
        <w:trPr>
          <w:trHeight w:val="340"/>
        </w:trPr>
        <w:tc>
          <w:tcPr>
            <w:tcW w:w="3289" w:type="dxa"/>
            <w:gridSpan w:val="2"/>
            <w:vMerge w:val="restart"/>
          </w:tcPr>
          <w:p w14:paraId="5F1521B1" w14:textId="08AC32E8" w:rsidR="003958FF" w:rsidRDefault="001A0147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15519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8F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58FF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3958FF" w:rsidRPr="00821869">
              <w:rPr>
                <w:rFonts w:ascii="Arial" w:hAnsi="Arial" w:cs="Arial"/>
                <w:bCs/>
                <w:sz w:val="20"/>
              </w:rPr>
              <w:t xml:space="preserve">Der </w:t>
            </w:r>
            <w:r w:rsidR="00381101">
              <w:rPr>
                <w:rFonts w:ascii="Arial" w:hAnsi="Arial" w:cs="Arial"/>
                <w:bCs/>
                <w:sz w:val="20"/>
              </w:rPr>
              <w:t>Antrag</w:t>
            </w:r>
            <w:r w:rsidR="003958FF" w:rsidRPr="00821869">
              <w:rPr>
                <w:rFonts w:ascii="Arial" w:hAnsi="Arial" w:cs="Arial"/>
                <w:bCs/>
                <w:sz w:val="20"/>
              </w:rPr>
              <w:t xml:space="preserve"> wurde bewilligt.</w:t>
            </w:r>
          </w:p>
          <w:p w14:paraId="34D543A9" w14:textId="548BA9E1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The </w:t>
            </w:r>
            <w:proofErr w:type="spellStart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application</w:t>
            </w:r>
            <w:proofErr w:type="spellEnd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was </w:t>
            </w:r>
            <w:proofErr w:type="spellStart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approved</w:t>
            </w:r>
            <w:proofErr w:type="spellEnd"/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6B466626" w14:textId="77777777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Förderzeitraum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F49E427" w14:textId="179F1883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 xml:space="preserve">Funding </w:t>
            </w: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period</w:t>
            </w:r>
            <w:proofErr w:type="spellEnd"/>
          </w:p>
        </w:tc>
        <w:tc>
          <w:tcPr>
            <w:tcW w:w="3515" w:type="dxa"/>
            <w:vAlign w:val="center"/>
          </w:tcPr>
          <w:p w14:paraId="659CA015" w14:textId="77777777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680155F6" w14:textId="77777777" w:rsidTr="003F67D8">
        <w:trPr>
          <w:trHeight w:val="340"/>
        </w:trPr>
        <w:tc>
          <w:tcPr>
            <w:tcW w:w="3289" w:type="dxa"/>
            <w:gridSpan w:val="2"/>
            <w:vMerge/>
            <w:vAlign w:val="center"/>
          </w:tcPr>
          <w:p w14:paraId="2D7AF5E3" w14:textId="77777777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015CC692" w14:textId="44C87ECF" w:rsidR="003958FF" w:rsidRPr="00585A58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Fördervolumen (€)</w:t>
            </w:r>
            <w:r>
              <w:rPr>
                <w:rFonts w:ascii="Arial" w:hAnsi="Arial" w:cs="Arial"/>
                <w:szCs w:val="18"/>
              </w:rPr>
              <w:t>:</w:t>
            </w:r>
          </w:p>
          <w:p w14:paraId="1EB338CA" w14:textId="27B135A9" w:rsidR="003958FF" w:rsidRPr="00821869" w:rsidRDefault="003958FF" w:rsidP="003F67D8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Funds (€)</w:t>
            </w:r>
          </w:p>
        </w:tc>
        <w:tc>
          <w:tcPr>
            <w:tcW w:w="3515" w:type="dxa"/>
            <w:vAlign w:val="center"/>
          </w:tcPr>
          <w:p w14:paraId="063630F8" w14:textId="77777777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090553DA" w14:textId="77777777" w:rsidTr="003F67D8">
        <w:trPr>
          <w:trHeight w:val="340"/>
        </w:trPr>
        <w:tc>
          <w:tcPr>
            <w:tcW w:w="3289" w:type="dxa"/>
            <w:gridSpan w:val="2"/>
            <w:vMerge/>
            <w:vAlign w:val="center"/>
          </w:tcPr>
          <w:p w14:paraId="05E1168C" w14:textId="77777777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vAlign w:val="center"/>
          </w:tcPr>
          <w:p w14:paraId="5FA2D6AC" w14:textId="4BD9DA3D" w:rsidR="003958FF" w:rsidRDefault="00381101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Im Fördervolumen enthaltene </w:t>
            </w:r>
            <w:r w:rsidR="003958FF">
              <w:rPr>
                <w:rFonts w:ascii="Arial" w:hAnsi="Arial" w:cs="Arial"/>
                <w:bCs/>
                <w:sz w:val="20"/>
                <w:szCs w:val="20"/>
              </w:rPr>
              <w:t>Projektpauschale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(€):</w:t>
            </w:r>
          </w:p>
          <w:p w14:paraId="3F8F9C61" w14:textId="667A69D1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Overhead</w:t>
            </w:r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included</w:t>
            </w:r>
            <w:proofErr w:type="spellEnd"/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in </w:t>
            </w:r>
            <w:proofErr w:type="spellStart"/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the</w:t>
            </w:r>
            <w:proofErr w:type="spellEnd"/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</w:t>
            </w:r>
            <w:proofErr w:type="spellStart"/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>funds</w:t>
            </w:r>
            <w:proofErr w:type="spellEnd"/>
            <w:r w:rsidR="00381101"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</w:rPr>
              <w:t xml:space="preserve"> (€)</w:t>
            </w:r>
          </w:p>
        </w:tc>
        <w:tc>
          <w:tcPr>
            <w:tcW w:w="3515" w:type="dxa"/>
            <w:vAlign w:val="center"/>
          </w:tcPr>
          <w:p w14:paraId="542420A6" w14:textId="3AD6A0BE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821869" w14:paraId="60E84CCD" w14:textId="77777777" w:rsidTr="003F67D8">
        <w:trPr>
          <w:trHeight w:val="340"/>
        </w:trPr>
        <w:tc>
          <w:tcPr>
            <w:tcW w:w="3289" w:type="dxa"/>
            <w:gridSpan w:val="2"/>
          </w:tcPr>
          <w:p w14:paraId="1DEF8A55" w14:textId="4822EB1E" w:rsidR="003958FF" w:rsidRDefault="001A0147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5781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8FF" w:rsidRPr="0082186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58FF" w:rsidRPr="00821869">
              <w:rPr>
                <w:rFonts w:ascii="Arial" w:hAnsi="Arial" w:cs="Arial"/>
                <w:b/>
                <w:bCs/>
              </w:rPr>
              <w:t xml:space="preserve"> </w:t>
            </w:r>
            <w:r w:rsidR="003958FF" w:rsidRPr="00821869">
              <w:rPr>
                <w:rFonts w:ascii="Arial" w:hAnsi="Arial" w:cs="Arial"/>
                <w:bCs/>
                <w:sz w:val="20"/>
              </w:rPr>
              <w:t xml:space="preserve">Der </w:t>
            </w:r>
            <w:r w:rsidR="00381101">
              <w:rPr>
                <w:rFonts w:ascii="Arial" w:hAnsi="Arial" w:cs="Arial"/>
                <w:bCs/>
                <w:sz w:val="20"/>
              </w:rPr>
              <w:t>Antrag</w:t>
            </w:r>
            <w:r w:rsidR="003958FF" w:rsidRPr="00821869">
              <w:rPr>
                <w:rFonts w:ascii="Arial" w:hAnsi="Arial" w:cs="Arial"/>
                <w:bCs/>
                <w:sz w:val="20"/>
              </w:rPr>
              <w:t xml:space="preserve"> wurde nicht bewilligt.</w:t>
            </w:r>
          </w:p>
          <w:p w14:paraId="4EFCF7DD" w14:textId="0F5A9068" w:rsidR="003958FF" w:rsidRPr="003958FF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lang w:val="en-GB"/>
              </w:rPr>
            </w:pPr>
            <w:r w:rsidRPr="00EC1B0D">
              <w:rPr>
                <w:rFonts w:ascii="Arial" w:hAnsi="Arial" w:cs="Arial"/>
                <w:bCs/>
                <w:i/>
                <w:sz w:val="18"/>
              </w:rPr>
              <w:t xml:space="preserve">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  <w:t>The application was not approved.</w:t>
            </w:r>
          </w:p>
        </w:tc>
        <w:tc>
          <w:tcPr>
            <w:tcW w:w="2835" w:type="dxa"/>
          </w:tcPr>
          <w:p w14:paraId="53EBEEA1" w14:textId="34EECC9C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t>Begründung:</w:t>
            </w:r>
          </w:p>
          <w:p w14:paraId="6DDB9242" w14:textId="0127BC51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</w:rPr>
              <w:t>Reasons</w:t>
            </w:r>
            <w:proofErr w:type="spellEnd"/>
          </w:p>
        </w:tc>
        <w:tc>
          <w:tcPr>
            <w:tcW w:w="3515" w:type="dxa"/>
            <w:vAlign w:val="center"/>
          </w:tcPr>
          <w:p w14:paraId="138142B1" w14:textId="77777777" w:rsidR="003958FF" w:rsidRPr="00821869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81101" w:rsidRPr="001C3451" w14:paraId="68FE8D0B" w14:textId="77777777" w:rsidTr="00945576">
        <w:trPr>
          <w:trHeight w:val="340"/>
        </w:trPr>
        <w:tc>
          <w:tcPr>
            <w:tcW w:w="9639" w:type="dxa"/>
            <w:gridSpan w:val="4"/>
            <w:vAlign w:val="center"/>
          </w:tcPr>
          <w:p w14:paraId="55E1E8CE" w14:textId="018A3399" w:rsidR="00381101" w:rsidRDefault="001A0147" w:rsidP="00381101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37169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1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811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81101" w:rsidRPr="00821869">
              <w:rPr>
                <w:rFonts w:ascii="Arial" w:hAnsi="Arial" w:cs="Arial"/>
                <w:bCs/>
                <w:sz w:val="20"/>
                <w:szCs w:val="20"/>
              </w:rPr>
              <w:t xml:space="preserve">Die Entscheidung über den Förderantrag steht noch aus. </w:t>
            </w:r>
          </w:p>
          <w:p w14:paraId="56ACFAD4" w14:textId="77777777" w:rsidR="00381101" w:rsidRPr="00821869" w:rsidRDefault="00381101" w:rsidP="003811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Ich werde die </w:t>
            </w:r>
            <w:r w:rsidRPr="00821869">
              <w:rPr>
                <w:rFonts w:ascii="Arial" w:hAnsi="Arial" w:cs="Arial"/>
                <w:sz w:val="20"/>
                <w:szCs w:val="20"/>
              </w:rPr>
              <w:t>geforderten Informationen nach</w:t>
            </w:r>
            <w:r>
              <w:rPr>
                <w:rFonts w:ascii="Arial" w:hAnsi="Arial" w:cs="Arial"/>
                <w:sz w:val="20"/>
                <w:szCs w:val="20"/>
              </w:rPr>
              <w:t>reichen</w:t>
            </w:r>
            <w:r w:rsidRPr="00821869">
              <w:rPr>
                <w:rFonts w:ascii="Arial" w:hAnsi="Arial" w:cs="Arial"/>
                <w:sz w:val="20"/>
                <w:szCs w:val="20"/>
              </w:rPr>
              <w:t xml:space="preserve">, sobald sie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821869">
              <w:rPr>
                <w:rFonts w:ascii="Arial" w:hAnsi="Arial" w:cs="Arial"/>
                <w:sz w:val="20"/>
                <w:szCs w:val="20"/>
              </w:rPr>
              <w:t>vorliegen.</w:t>
            </w:r>
          </w:p>
          <w:p w14:paraId="644FEB30" w14:textId="451F889B" w:rsidR="00381101" w:rsidRPr="00381101" w:rsidRDefault="00381101" w:rsidP="00381101">
            <w:pPr>
              <w:spacing w:after="0" w:line="240" w:lineRule="auto"/>
              <w:contextualSpacing/>
              <w:rPr>
                <w:rFonts w:ascii="Arial" w:hAnsi="Arial" w:cs="Arial"/>
                <w:lang w:val="en-GB"/>
              </w:rPr>
            </w:pPr>
            <w:r w:rsidRPr="00381101">
              <w:rPr>
                <w:rFonts w:ascii="Arial" w:hAnsi="Arial" w:cs="Arial"/>
                <w:bCs/>
                <w:sz w:val="18"/>
                <w:szCs w:val="20"/>
              </w:rPr>
              <w:t xml:space="preserve">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szCs w:val="20"/>
                <w:lang w:val="en-US"/>
              </w:rPr>
              <w:t xml:space="preserve">The decision on the application is still pending. </w:t>
            </w:r>
            <w:r w:rsidRPr="00D30F4B">
              <w:rPr>
                <w:rFonts w:ascii="Arial" w:hAnsi="Arial" w:cs="Arial"/>
                <w:i/>
                <w:color w:val="808080" w:themeColor="background1" w:themeShade="80"/>
                <w:sz w:val="18"/>
                <w:szCs w:val="20"/>
                <w:lang w:val="en-US"/>
              </w:rPr>
              <w:t>I will submit the required information as soon as possible.</w:t>
            </w:r>
          </w:p>
        </w:tc>
      </w:tr>
      <w:tr w:rsidR="00381101" w:rsidRPr="00345E4A" w14:paraId="338CB00F" w14:textId="77777777" w:rsidTr="00945576">
        <w:trPr>
          <w:trHeight w:val="340"/>
        </w:trPr>
        <w:tc>
          <w:tcPr>
            <w:tcW w:w="9639" w:type="dxa"/>
            <w:gridSpan w:val="4"/>
            <w:vAlign w:val="center"/>
          </w:tcPr>
          <w:p w14:paraId="0C22F138" w14:textId="5CC0BA55" w:rsidR="00381101" w:rsidRDefault="00381101" w:rsidP="0038110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8FF" w:rsidRPr="001C3451" w14:paraId="2B8D954E" w14:textId="77777777" w:rsidTr="00945576">
        <w:trPr>
          <w:trHeight w:val="340"/>
        </w:trPr>
        <w:tc>
          <w:tcPr>
            <w:tcW w:w="9639" w:type="dxa"/>
            <w:gridSpan w:val="4"/>
            <w:vAlign w:val="center"/>
          </w:tcPr>
          <w:p w14:paraId="173B7D38" w14:textId="021CD3A4" w:rsidR="003958FF" w:rsidRPr="005B1387" w:rsidRDefault="001A0147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</w:rPr>
                <w:id w:val="76789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10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958FF" w:rsidRPr="005B1387">
              <w:rPr>
                <w:rFonts w:ascii="Arial" w:hAnsi="Arial" w:cs="Arial"/>
                <w:b/>
                <w:bCs/>
              </w:rPr>
              <w:t xml:space="preserve"> </w:t>
            </w:r>
            <w:r w:rsidR="003958FF" w:rsidRPr="005B1387">
              <w:rPr>
                <w:rFonts w:ascii="Arial" w:hAnsi="Arial" w:cs="Arial"/>
                <w:bCs/>
                <w:sz w:val="20"/>
              </w:rPr>
              <w:t>Der Förderantrag wurde abgelehnt, ich werde den Antrag jedoch überarbeiten und erneut einreichen.</w:t>
            </w:r>
          </w:p>
          <w:p w14:paraId="52EEFB1E" w14:textId="1689B8DB" w:rsidR="003958FF" w:rsidRPr="005B1387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</w:rPr>
            </w:pPr>
            <w:r w:rsidRPr="005B1387">
              <w:rPr>
                <w:rFonts w:ascii="Arial" w:hAnsi="Arial" w:cs="Arial"/>
                <w:bCs/>
                <w:sz w:val="20"/>
              </w:rPr>
              <w:t xml:space="preserve">     Ich halte die ETI über den Fortgang informiert.  </w:t>
            </w:r>
          </w:p>
          <w:p w14:paraId="144896EE" w14:textId="4CAF2218" w:rsidR="003958FF" w:rsidRPr="00D30F4B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</w:pPr>
            <w:r w:rsidRPr="000D0AEE">
              <w:rPr>
                <w:rFonts w:ascii="Arial" w:hAnsi="Arial" w:cs="Arial"/>
                <w:bCs/>
                <w:i/>
                <w:sz w:val="18"/>
              </w:rPr>
              <w:t xml:space="preserve">      </w:t>
            </w: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  <w:t xml:space="preserve">The application was rejected, but I will revise and submit the application again. </w:t>
            </w:r>
          </w:p>
          <w:p w14:paraId="6B801409" w14:textId="490B2364" w:rsidR="003958FF" w:rsidRPr="005B1387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30F4B">
              <w:rPr>
                <w:rFonts w:ascii="Arial" w:hAnsi="Arial" w:cs="Arial"/>
                <w:bCs/>
                <w:i/>
                <w:color w:val="808080" w:themeColor="background1" w:themeShade="80"/>
                <w:sz w:val="18"/>
                <w:lang w:val="en-US"/>
              </w:rPr>
              <w:t xml:space="preserve">      I will keep the ETI-administration informed.  </w:t>
            </w:r>
          </w:p>
        </w:tc>
      </w:tr>
      <w:tr w:rsidR="003958FF" w:rsidRPr="00A55143" w14:paraId="2C4BDA3F" w14:textId="77777777" w:rsidTr="00D648EB">
        <w:trPr>
          <w:trHeight w:val="340"/>
        </w:trPr>
        <w:tc>
          <w:tcPr>
            <w:tcW w:w="9639" w:type="dxa"/>
            <w:gridSpan w:val="4"/>
            <w:vAlign w:val="center"/>
          </w:tcPr>
          <w:p w14:paraId="27F63B40" w14:textId="2E6C4D9F" w:rsidR="003958FF" w:rsidRPr="00A55143" w:rsidRDefault="003958FF" w:rsidP="003958FF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8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218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21869">
              <w:rPr>
                <w:rFonts w:ascii="Arial" w:hAnsi="Arial" w:cs="Arial"/>
                <w:sz w:val="20"/>
                <w:szCs w:val="20"/>
              </w:rPr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2186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3B09218" w14:textId="0ECC6D3A" w:rsidR="00AA1F1C" w:rsidRPr="00381101" w:rsidRDefault="00AA1F1C" w:rsidP="005F7F25">
      <w:pPr>
        <w:spacing w:after="0" w:line="240" w:lineRule="auto"/>
        <w:jc w:val="both"/>
        <w:rPr>
          <w:rFonts w:ascii="Arial" w:hAnsi="Arial" w:cs="Arial"/>
          <w:sz w:val="12"/>
          <w:lang w:val="en-GB"/>
        </w:rPr>
      </w:pPr>
    </w:p>
    <w:p w14:paraId="23C32644" w14:textId="4C1E0501" w:rsidR="00C725AE" w:rsidRPr="00C725AE" w:rsidRDefault="00C725AE" w:rsidP="00C725AE">
      <w:pPr>
        <w:pStyle w:val="Listenabsatz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b/>
        </w:rPr>
      </w:pPr>
      <w:r w:rsidRPr="00C725AE">
        <w:rPr>
          <w:rFonts w:cs="Arial"/>
          <w:b/>
        </w:rPr>
        <w:t>Sonstige Angaben</w:t>
      </w:r>
    </w:p>
    <w:p w14:paraId="43AACBE1" w14:textId="0EF08561" w:rsidR="00C725AE" w:rsidRPr="00D30F4B" w:rsidRDefault="00C725AE" w:rsidP="00C725AE">
      <w:pPr>
        <w:pStyle w:val="Listenabsatz"/>
        <w:spacing w:after="0" w:line="240" w:lineRule="auto"/>
        <w:ind w:left="357"/>
        <w:jc w:val="both"/>
        <w:rPr>
          <w:rFonts w:cs="Arial"/>
          <w:i/>
          <w:color w:val="808080" w:themeColor="background1" w:themeShade="80"/>
          <w:sz w:val="18"/>
        </w:rPr>
      </w:pPr>
      <w:r w:rsidRPr="00D30F4B">
        <w:rPr>
          <w:rFonts w:cs="Arial"/>
          <w:i/>
          <w:color w:val="808080" w:themeColor="background1" w:themeShade="80"/>
          <w:sz w:val="18"/>
        </w:rPr>
        <w:t xml:space="preserve">Other </w:t>
      </w:r>
      <w:proofErr w:type="spellStart"/>
      <w:r w:rsidRPr="00D30F4B">
        <w:rPr>
          <w:rFonts w:cs="Arial"/>
          <w:i/>
          <w:color w:val="808080" w:themeColor="background1" w:themeShade="80"/>
          <w:sz w:val="18"/>
        </w:rPr>
        <w:t>information</w:t>
      </w:r>
      <w:proofErr w:type="spellEnd"/>
    </w:p>
    <w:tbl>
      <w:tblPr>
        <w:tblW w:w="9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C725AE" w:rsidRPr="00345E4A" w14:paraId="7FF2ADC2" w14:textId="77777777" w:rsidTr="005532D9">
        <w:trPr>
          <w:trHeight w:val="340"/>
        </w:trPr>
        <w:tc>
          <w:tcPr>
            <w:tcW w:w="9639" w:type="dxa"/>
            <w:vAlign w:val="center"/>
          </w:tcPr>
          <w:p w14:paraId="792AF47F" w14:textId="2CDAD282" w:rsidR="00C725AE" w:rsidRPr="00C725AE" w:rsidRDefault="00C725AE" w:rsidP="00FB2544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725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25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25AE">
              <w:rPr>
                <w:rFonts w:ascii="Arial" w:hAnsi="Arial" w:cs="Arial"/>
                <w:sz w:val="20"/>
                <w:szCs w:val="20"/>
              </w:rPr>
            </w:r>
            <w:r w:rsidRPr="00C725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25A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7B34634" w14:textId="77777777" w:rsidR="00C725AE" w:rsidRPr="00381101" w:rsidRDefault="00C725AE" w:rsidP="00C725AE">
      <w:pPr>
        <w:spacing w:after="0" w:line="240" w:lineRule="auto"/>
        <w:jc w:val="both"/>
        <w:rPr>
          <w:rFonts w:ascii="Arial" w:hAnsi="Arial" w:cs="Arial"/>
          <w:b/>
          <w:sz w:val="12"/>
          <w:lang w:val="en-GB"/>
        </w:rPr>
      </w:pPr>
    </w:p>
    <w:p w14:paraId="37C133D1" w14:textId="55727A1A" w:rsidR="00815980" w:rsidRPr="00C725AE" w:rsidRDefault="00585A58" w:rsidP="00C725AE">
      <w:pPr>
        <w:pStyle w:val="Listenabsatz"/>
        <w:numPr>
          <w:ilvl w:val="0"/>
          <w:numId w:val="6"/>
        </w:numPr>
        <w:spacing w:after="0" w:line="240" w:lineRule="auto"/>
        <w:ind w:left="357" w:hanging="357"/>
        <w:jc w:val="both"/>
        <w:rPr>
          <w:rFonts w:cs="Arial"/>
          <w:b/>
        </w:rPr>
      </w:pPr>
      <w:r w:rsidRPr="00C725AE">
        <w:rPr>
          <w:rFonts w:cs="Arial"/>
          <w:b/>
        </w:rPr>
        <w:t>Anlage: Kopie der Eingangsbestätigung für den Antrag beim externen Fördergeber</w:t>
      </w:r>
    </w:p>
    <w:p w14:paraId="44A1B1AD" w14:textId="09F49AFE" w:rsidR="005A6797" w:rsidRPr="00D30F4B" w:rsidRDefault="00585A58" w:rsidP="00585A58">
      <w:pPr>
        <w:pStyle w:val="Listenabsatz"/>
        <w:spacing w:after="0" w:line="240" w:lineRule="auto"/>
        <w:ind w:left="357"/>
        <w:jc w:val="both"/>
        <w:rPr>
          <w:rFonts w:cs="Arial"/>
          <w:i/>
          <w:color w:val="808080" w:themeColor="background1" w:themeShade="80"/>
          <w:sz w:val="18"/>
          <w:lang w:val="en-US"/>
        </w:rPr>
      </w:pPr>
      <w:r w:rsidRPr="00D30F4B">
        <w:rPr>
          <w:rFonts w:cs="Arial"/>
          <w:i/>
          <w:color w:val="808080" w:themeColor="background1" w:themeShade="80"/>
          <w:sz w:val="18"/>
          <w:lang w:val="en-US"/>
        </w:rPr>
        <w:t xml:space="preserve">Appendix: </w:t>
      </w:r>
      <w:r w:rsidR="005A6797" w:rsidRPr="00D30F4B">
        <w:rPr>
          <w:rFonts w:cs="Arial"/>
          <w:i/>
          <w:color w:val="808080" w:themeColor="background1" w:themeShade="80"/>
          <w:sz w:val="18"/>
          <w:lang w:val="en-US"/>
        </w:rPr>
        <w:t xml:space="preserve">Copy of the confirmation of receipt for the application </w:t>
      </w:r>
      <w:r w:rsidR="00045C53" w:rsidRPr="00D30F4B">
        <w:rPr>
          <w:rFonts w:cs="Arial"/>
          <w:i/>
          <w:color w:val="808080" w:themeColor="background1" w:themeShade="80"/>
          <w:sz w:val="18"/>
          <w:lang w:val="en-US"/>
        </w:rPr>
        <w:t>to an</w:t>
      </w:r>
      <w:r w:rsidR="00441746" w:rsidRPr="00D30F4B">
        <w:rPr>
          <w:rFonts w:cs="Arial"/>
          <w:i/>
          <w:color w:val="808080" w:themeColor="background1" w:themeShade="80"/>
          <w:sz w:val="18"/>
          <w:lang w:val="en-US"/>
        </w:rPr>
        <w:t xml:space="preserve"> external funding</w:t>
      </w:r>
      <w:r w:rsidR="00045C53" w:rsidRPr="00D30F4B">
        <w:rPr>
          <w:rFonts w:cs="Arial"/>
          <w:i/>
          <w:color w:val="808080" w:themeColor="background1" w:themeShade="80"/>
          <w:sz w:val="18"/>
          <w:lang w:val="en-US"/>
        </w:rPr>
        <w:t xml:space="preserve"> provider</w:t>
      </w:r>
    </w:p>
    <w:p w14:paraId="0A2A156A" w14:textId="358FA268" w:rsidR="00754B05" w:rsidRPr="00821869" w:rsidRDefault="001A0147" w:rsidP="00585A58">
      <w:pPr>
        <w:spacing w:after="0" w:line="240" w:lineRule="auto"/>
        <w:ind w:firstLine="357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sz w:val="20"/>
            <w:szCs w:val="20"/>
          </w:rPr>
          <w:id w:val="182838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A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4B05" w:rsidRPr="00821869">
        <w:rPr>
          <w:rFonts w:ascii="Arial" w:hAnsi="Arial" w:cs="Arial"/>
          <w:b/>
          <w:bCs/>
          <w:sz w:val="20"/>
          <w:szCs w:val="20"/>
        </w:rPr>
        <w:t xml:space="preserve"> </w:t>
      </w:r>
      <w:r w:rsidR="00754B05" w:rsidRPr="00821869">
        <w:rPr>
          <w:rFonts w:ascii="Arial" w:hAnsi="Arial" w:cs="Arial"/>
        </w:rPr>
        <w:t>wird nachgereicht</w:t>
      </w:r>
      <w:r w:rsidR="00B22099">
        <w:rPr>
          <w:rFonts w:ascii="Arial" w:hAnsi="Arial" w:cs="Arial"/>
        </w:rPr>
        <w:t xml:space="preserve"> (Erläuterung unter </w:t>
      </w:r>
      <w:r w:rsidR="00381101">
        <w:rPr>
          <w:rFonts w:ascii="Arial" w:hAnsi="Arial" w:cs="Arial"/>
        </w:rPr>
        <w:t>3.</w:t>
      </w:r>
      <w:r w:rsidR="005532D9">
        <w:rPr>
          <w:rFonts w:ascii="Arial" w:hAnsi="Arial" w:cs="Arial"/>
        </w:rPr>
        <w:t>1.</w:t>
      </w:r>
      <w:r w:rsidR="00B22099">
        <w:rPr>
          <w:rFonts w:ascii="Arial" w:hAnsi="Arial" w:cs="Arial"/>
        </w:rPr>
        <w:t>)</w:t>
      </w:r>
    </w:p>
    <w:p w14:paraId="0B84411A" w14:textId="77DCC7DD" w:rsidR="00754B05" w:rsidRPr="00DD5DAE" w:rsidRDefault="00754B05" w:rsidP="00815980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0"/>
        </w:rPr>
      </w:pPr>
      <w:r w:rsidRPr="00DD5DAE">
        <w:rPr>
          <w:rFonts w:ascii="Arial" w:hAnsi="Arial" w:cs="Arial"/>
          <w:i/>
          <w:sz w:val="20"/>
        </w:rPr>
        <w:t xml:space="preserve">     </w:t>
      </w:r>
      <w:r w:rsidR="00585A58" w:rsidRPr="00DD5DAE">
        <w:rPr>
          <w:rFonts w:ascii="Arial" w:hAnsi="Arial" w:cs="Arial"/>
          <w:i/>
          <w:sz w:val="20"/>
        </w:rPr>
        <w:t xml:space="preserve">      </w:t>
      </w:r>
      <w:r w:rsidRPr="00DD5DAE">
        <w:rPr>
          <w:rFonts w:ascii="Arial" w:hAnsi="Arial" w:cs="Arial"/>
          <w:i/>
          <w:color w:val="808080" w:themeColor="background1" w:themeShade="80"/>
          <w:sz w:val="20"/>
        </w:rPr>
        <w:t xml:space="preserve">will </w:t>
      </w:r>
      <w:proofErr w:type="spellStart"/>
      <w:r w:rsidRPr="00DD5DAE">
        <w:rPr>
          <w:rFonts w:ascii="Arial" w:hAnsi="Arial" w:cs="Arial"/>
          <w:i/>
          <w:color w:val="808080" w:themeColor="background1" w:themeShade="80"/>
          <w:sz w:val="20"/>
        </w:rPr>
        <w:t>be</w:t>
      </w:r>
      <w:proofErr w:type="spellEnd"/>
      <w:r w:rsidRPr="00DD5DAE">
        <w:rPr>
          <w:rFonts w:ascii="Arial" w:hAnsi="Arial" w:cs="Arial"/>
          <w:i/>
          <w:color w:val="808080" w:themeColor="background1" w:themeShade="80"/>
          <w:sz w:val="20"/>
        </w:rPr>
        <w:t xml:space="preserve"> </w:t>
      </w:r>
      <w:proofErr w:type="spellStart"/>
      <w:r w:rsidR="00C445E2" w:rsidRPr="00DD5DAE">
        <w:rPr>
          <w:rFonts w:ascii="Arial" w:hAnsi="Arial" w:cs="Arial"/>
          <w:i/>
          <w:color w:val="808080" w:themeColor="background1" w:themeShade="80"/>
          <w:sz w:val="20"/>
        </w:rPr>
        <w:t>h</w:t>
      </w:r>
      <w:r w:rsidR="00045C53" w:rsidRPr="00DD5DAE">
        <w:rPr>
          <w:rFonts w:ascii="Arial" w:hAnsi="Arial" w:cs="Arial"/>
          <w:i/>
          <w:color w:val="808080" w:themeColor="background1" w:themeShade="80"/>
          <w:sz w:val="20"/>
        </w:rPr>
        <w:t>anded</w:t>
      </w:r>
      <w:proofErr w:type="spellEnd"/>
      <w:r w:rsidR="00045C53" w:rsidRPr="00DD5DAE">
        <w:rPr>
          <w:rFonts w:ascii="Arial" w:hAnsi="Arial" w:cs="Arial"/>
          <w:i/>
          <w:color w:val="808080" w:themeColor="background1" w:themeShade="80"/>
          <w:sz w:val="20"/>
        </w:rPr>
        <w:t xml:space="preserve"> in </w:t>
      </w:r>
      <w:proofErr w:type="spellStart"/>
      <w:r w:rsidRPr="00DD5DAE">
        <w:rPr>
          <w:rFonts w:ascii="Arial" w:hAnsi="Arial" w:cs="Arial"/>
          <w:i/>
          <w:color w:val="808080" w:themeColor="background1" w:themeShade="80"/>
          <w:sz w:val="20"/>
        </w:rPr>
        <w:t>later</w:t>
      </w:r>
      <w:proofErr w:type="spellEnd"/>
      <w:r w:rsidR="00C445E2" w:rsidRPr="00DD5DAE">
        <w:rPr>
          <w:rFonts w:ascii="Arial" w:hAnsi="Arial" w:cs="Arial"/>
          <w:i/>
          <w:color w:val="808080" w:themeColor="background1" w:themeShade="80"/>
          <w:sz w:val="20"/>
        </w:rPr>
        <w:t xml:space="preserve"> </w:t>
      </w:r>
      <w:r w:rsidR="00B22099" w:rsidRPr="00DD5DAE">
        <w:rPr>
          <w:rFonts w:ascii="Arial" w:hAnsi="Arial" w:cs="Arial"/>
          <w:i/>
          <w:color w:val="808080" w:themeColor="background1" w:themeShade="80"/>
          <w:sz w:val="20"/>
        </w:rPr>
        <w:t>(</w:t>
      </w:r>
      <w:proofErr w:type="spellStart"/>
      <w:r w:rsidR="00C725AE" w:rsidRPr="00DD5DAE">
        <w:rPr>
          <w:rFonts w:ascii="Arial" w:hAnsi="Arial" w:cs="Arial"/>
          <w:i/>
          <w:color w:val="808080" w:themeColor="background1" w:themeShade="80"/>
          <w:sz w:val="20"/>
        </w:rPr>
        <w:t>for</w:t>
      </w:r>
      <w:proofErr w:type="spellEnd"/>
      <w:r w:rsidR="00C725AE" w:rsidRPr="00DD5DAE">
        <w:rPr>
          <w:rFonts w:ascii="Arial" w:hAnsi="Arial" w:cs="Arial"/>
          <w:i/>
          <w:color w:val="808080" w:themeColor="background1" w:themeShade="80"/>
          <w:sz w:val="20"/>
        </w:rPr>
        <w:t xml:space="preserve"> </w:t>
      </w:r>
      <w:proofErr w:type="spellStart"/>
      <w:r w:rsidR="00C725AE" w:rsidRPr="00DD5DAE">
        <w:rPr>
          <w:rFonts w:ascii="Arial" w:hAnsi="Arial" w:cs="Arial"/>
          <w:i/>
          <w:color w:val="808080" w:themeColor="background1" w:themeShade="80"/>
          <w:sz w:val="20"/>
        </w:rPr>
        <w:t>explanation</w:t>
      </w:r>
      <w:proofErr w:type="spellEnd"/>
      <w:r w:rsidR="00C725AE" w:rsidRPr="00DD5DAE">
        <w:rPr>
          <w:rFonts w:ascii="Arial" w:hAnsi="Arial" w:cs="Arial"/>
          <w:i/>
          <w:color w:val="808080" w:themeColor="background1" w:themeShade="80"/>
          <w:sz w:val="20"/>
        </w:rPr>
        <w:t xml:space="preserve"> </w:t>
      </w:r>
      <w:proofErr w:type="spellStart"/>
      <w:r w:rsidR="00381101" w:rsidRPr="00DD5DAE">
        <w:rPr>
          <w:rFonts w:ascii="Arial" w:hAnsi="Arial" w:cs="Arial"/>
          <w:i/>
          <w:color w:val="808080" w:themeColor="background1" w:themeShade="80"/>
          <w:sz w:val="20"/>
        </w:rPr>
        <w:t>see</w:t>
      </w:r>
      <w:proofErr w:type="spellEnd"/>
      <w:r w:rsidR="00381101" w:rsidRPr="00DD5DAE">
        <w:rPr>
          <w:rFonts w:ascii="Arial" w:hAnsi="Arial" w:cs="Arial"/>
          <w:i/>
          <w:color w:val="808080" w:themeColor="background1" w:themeShade="80"/>
          <w:sz w:val="20"/>
        </w:rPr>
        <w:t xml:space="preserve"> 3</w:t>
      </w:r>
      <w:r w:rsidR="00C725AE" w:rsidRPr="00DD5DAE">
        <w:rPr>
          <w:rFonts w:ascii="Arial" w:hAnsi="Arial" w:cs="Arial"/>
          <w:i/>
          <w:color w:val="808080" w:themeColor="background1" w:themeShade="80"/>
          <w:sz w:val="20"/>
        </w:rPr>
        <w:t>.</w:t>
      </w:r>
      <w:r w:rsidR="005532D9">
        <w:rPr>
          <w:rFonts w:ascii="Arial" w:hAnsi="Arial" w:cs="Arial"/>
          <w:i/>
          <w:color w:val="808080" w:themeColor="background1" w:themeShade="80"/>
          <w:sz w:val="20"/>
        </w:rPr>
        <w:t>1.</w:t>
      </w:r>
      <w:r w:rsidR="00C725AE" w:rsidRPr="00DD5DAE">
        <w:rPr>
          <w:rFonts w:ascii="Arial" w:hAnsi="Arial" w:cs="Arial"/>
          <w:i/>
          <w:color w:val="808080" w:themeColor="background1" w:themeShade="80"/>
          <w:sz w:val="20"/>
        </w:rPr>
        <w:t>)</w:t>
      </w:r>
    </w:p>
    <w:p w14:paraId="64773B11" w14:textId="77777777" w:rsidR="00413E4C" w:rsidRPr="00DD5DAE" w:rsidRDefault="00413E4C" w:rsidP="005F7F25">
      <w:pPr>
        <w:spacing w:after="0" w:line="240" w:lineRule="auto"/>
        <w:jc w:val="both"/>
        <w:rPr>
          <w:rFonts w:ascii="Arial" w:hAnsi="Arial" w:cs="Arial"/>
          <w:sz w:val="12"/>
        </w:rPr>
      </w:pPr>
    </w:p>
    <w:p w14:paraId="39A979E5" w14:textId="57DDAB0B" w:rsidR="00815980" w:rsidRPr="00DD5DAE" w:rsidRDefault="00815980" w:rsidP="005F7F25">
      <w:pPr>
        <w:spacing w:after="0" w:line="240" w:lineRule="auto"/>
        <w:jc w:val="both"/>
        <w:rPr>
          <w:rFonts w:ascii="Arial" w:hAnsi="Arial" w:cs="Arial"/>
        </w:rPr>
      </w:pPr>
    </w:p>
    <w:p w14:paraId="6DF7B529" w14:textId="77777777" w:rsidR="003F67D8" w:rsidRPr="00DD5DAE" w:rsidRDefault="003F67D8" w:rsidP="005F7F25">
      <w:pPr>
        <w:spacing w:after="0" w:line="240" w:lineRule="auto"/>
        <w:jc w:val="both"/>
        <w:rPr>
          <w:rFonts w:ascii="Arial" w:hAnsi="Arial" w:cs="Arial"/>
        </w:rPr>
      </w:pPr>
    </w:p>
    <w:p w14:paraId="35B6293F" w14:textId="22173B64" w:rsidR="002D76B1" w:rsidRPr="00821869" w:rsidRDefault="002D76B1" w:rsidP="005F7F25">
      <w:pPr>
        <w:spacing w:after="0" w:line="240" w:lineRule="auto"/>
        <w:jc w:val="both"/>
        <w:rPr>
          <w:rFonts w:ascii="Arial" w:hAnsi="Arial" w:cs="Arial"/>
        </w:rPr>
      </w:pPr>
      <w:r w:rsidRPr="00821869">
        <w:rPr>
          <w:rFonts w:ascii="Arial" w:hAnsi="Arial" w:cs="Arial"/>
        </w:rPr>
        <w:t>_______________________________________________________________________</w:t>
      </w:r>
      <w:r w:rsidR="00293AD6">
        <w:rPr>
          <w:rFonts w:ascii="Arial" w:hAnsi="Arial" w:cs="Arial"/>
        </w:rPr>
        <w:t>______</w:t>
      </w:r>
    </w:p>
    <w:p w14:paraId="285934AC" w14:textId="77777777" w:rsidR="00A53C20" w:rsidRPr="00821869" w:rsidRDefault="00822E7C" w:rsidP="005F7F25">
      <w:pPr>
        <w:spacing w:after="0" w:line="240" w:lineRule="auto"/>
        <w:jc w:val="both"/>
        <w:rPr>
          <w:rFonts w:ascii="Arial" w:hAnsi="Arial" w:cs="Arial"/>
        </w:rPr>
      </w:pPr>
      <w:r w:rsidRPr="00821869">
        <w:rPr>
          <w:rFonts w:ascii="Arial" w:hAnsi="Arial" w:cs="Arial"/>
        </w:rPr>
        <w:t>Ort, Datum, Unterschrift</w:t>
      </w:r>
    </w:p>
    <w:p w14:paraId="43F2F890" w14:textId="64216781" w:rsidR="00516838" w:rsidRPr="00D30F4B" w:rsidRDefault="00822E7C" w:rsidP="005F7F2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18"/>
        </w:rPr>
      </w:pPr>
      <w:r w:rsidRPr="00D30F4B">
        <w:rPr>
          <w:rFonts w:ascii="Arial" w:hAnsi="Arial" w:cs="Arial"/>
          <w:i/>
          <w:color w:val="808080" w:themeColor="background1" w:themeShade="80"/>
          <w:sz w:val="18"/>
        </w:rPr>
        <w:t xml:space="preserve">Place, date, </w:t>
      </w:r>
      <w:proofErr w:type="spellStart"/>
      <w:r w:rsidRPr="00D30F4B">
        <w:rPr>
          <w:rFonts w:ascii="Arial" w:hAnsi="Arial" w:cs="Arial"/>
          <w:i/>
          <w:color w:val="808080" w:themeColor="background1" w:themeShade="80"/>
          <w:sz w:val="18"/>
        </w:rPr>
        <w:t>signature</w:t>
      </w:r>
      <w:proofErr w:type="spellEnd"/>
    </w:p>
    <w:sectPr w:rsidR="00516838" w:rsidRPr="00D30F4B" w:rsidSect="000D0AE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758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C0569" w14:textId="77777777" w:rsidR="00572622" w:rsidRDefault="00572622" w:rsidP="00572622">
      <w:pPr>
        <w:spacing w:after="0" w:line="240" w:lineRule="auto"/>
      </w:pPr>
      <w:r>
        <w:separator/>
      </w:r>
    </w:p>
  </w:endnote>
  <w:endnote w:type="continuationSeparator" w:id="0">
    <w:p w14:paraId="6FF895B6" w14:textId="77777777" w:rsidR="00572622" w:rsidRDefault="00572622" w:rsidP="0057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7ACF" w14:textId="77777777" w:rsidR="009313EB" w:rsidRDefault="00E11797" w:rsidP="00876A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AC51A2" w14:textId="77777777" w:rsidR="009313EB" w:rsidRDefault="001A0147" w:rsidP="00876AD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75E2A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5C44900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16315361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7D586390" w14:textId="77777777" w:rsidR="00A14AF3" w:rsidRPr="00A14AF3" w:rsidRDefault="00A14AF3" w:rsidP="00187002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6"/>
        <w:szCs w:val="16"/>
      </w:rPr>
    </w:pPr>
  </w:p>
  <w:p w14:paraId="42F07569" w14:textId="455C30D3" w:rsidR="009313EB" w:rsidRPr="00DD5DAE" w:rsidRDefault="00EE1DE4" w:rsidP="00892CFB">
    <w:pPr>
      <w:pStyle w:val="Fuzeile"/>
      <w:tabs>
        <w:tab w:val="clear" w:pos="4536"/>
        <w:tab w:val="clear" w:pos="9072"/>
        <w:tab w:val="left" w:pos="3540"/>
      </w:tabs>
      <w:jc w:val="right"/>
      <w:rPr>
        <w:rFonts w:cs="Arial"/>
        <w:b/>
        <w:color w:val="17365D" w:themeColor="text2" w:themeShade="BF"/>
        <w:sz w:val="18"/>
        <w:szCs w:val="18"/>
      </w:rPr>
    </w:pPr>
    <w:r>
      <w:rPr>
        <w:rFonts w:cs="Arial"/>
        <w:b/>
        <w:color w:val="17365D" w:themeColor="text2" w:themeShade="BF"/>
        <w:sz w:val="18"/>
        <w:szCs w:val="18"/>
      </w:rPr>
      <w:t>ETI</w:t>
    </w:r>
    <w:r w:rsidR="00931F28">
      <w:rPr>
        <w:rFonts w:cs="Arial"/>
        <w:b/>
        <w:color w:val="17365D" w:themeColor="text2" w:themeShade="BF"/>
        <w:sz w:val="18"/>
        <w:szCs w:val="18"/>
      </w:rPr>
      <w:t xml:space="preserve"> – </w:t>
    </w:r>
    <w:r w:rsidR="00B00440">
      <w:rPr>
        <w:rFonts w:cs="Arial"/>
        <w:b/>
        <w:color w:val="17365D" w:themeColor="text2" w:themeShade="BF"/>
        <w:sz w:val="18"/>
        <w:szCs w:val="18"/>
      </w:rPr>
      <w:t>Abschlussbericht │Seite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t xml:space="preserve"> 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begin"/>
    </w:r>
    <w:r w:rsidR="006D491E" w:rsidRPr="00B51EF7">
      <w:rPr>
        <w:rFonts w:cs="Arial"/>
        <w:b/>
        <w:color w:val="17365D" w:themeColor="text2" w:themeShade="BF"/>
        <w:sz w:val="18"/>
        <w:szCs w:val="18"/>
      </w:rPr>
      <w:instrText xml:space="preserve"> PAGE  \* Arabic  \* MERGEFORMAT </w:instrTex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separate"/>
    </w:r>
    <w:r w:rsidR="005532D9">
      <w:rPr>
        <w:rFonts w:cs="Arial"/>
        <w:b/>
        <w:noProof/>
        <w:color w:val="17365D" w:themeColor="text2" w:themeShade="BF"/>
        <w:sz w:val="18"/>
        <w:szCs w:val="18"/>
      </w:rPr>
      <w:t>2</w:t>
    </w:r>
    <w:r w:rsidR="006D491E" w:rsidRPr="00B51EF7">
      <w:rPr>
        <w:rFonts w:cs="Arial"/>
        <w:b/>
        <w:color w:val="17365D" w:themeColor="text2" w:themeShade="BF"/>
        <w:sz w:val="18"/>
        <w:szCs w:val="18"/>
      </w:rPr>
      <w:fldChar w:fldCharType="end"/>
    </w:r>
    <w:r w:rsidR="006D491E" w:rsidRPr="00B51EF7">
      <w:rPr>
        <w:noProof/>
        <w:color w:val="17365D" w:themeColor="text2" w:themeShade="BF"/>
        <w:sz w:val="18"/>
        <w:szCs w:val="18"/>
        <w:lang w:eastAsia="de-DE"/>
      </w:rPr>
      <w:drawing>
        <wp:anchor distT="0" distB="0" distL="114300" distR="114300" simplePos="0" relativeHeight="251676672" behindDoc="0" locked="0" layoutInCell="1" allowOverlap="1" wp14:anchorId="519C6209" wp14:editId="7769E1DC">
          <wp:simplePos x="0" y="0"/>
          <wp:positionH relativeFrom="leftMargin">
            <wp:posOffset>900430</wp:posOffset>
          </wp:positionH>
          <wp:positionV relativeFrom="bottomMargin">
            <wp:posOffset>0</wp:posOffset>
          </wp:positionV>
          <wp:extent cx="1659600" cy="6012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I_Logo_RZ_6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0239B" w14:textId="77777777" w:rsidR="009313EB" w:rsidRDefault="00E11797" w:rsidP="00D04C19">
    <w:pPr>
      <w:pStyle w:val="Fuzeile"/>
      <w:tabs>
        <w:tab w:val="left" w:pos="7088"/>
      </w:tabs>
      <w:ind w:right="360"/>
    </w:pPr>
    <w:r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56460362" wp14:editId="56FCA90E">
          <wp:simplePos x="0" y="0"/>
          <wp:positionH relativeFrom="margin">
            <wp:posOffset>4642485</wp:posOffset>
          </wp:positionH>
          <wp:positionV relativeFrom="margin">
            <wp:posOffset>8746490</wp:posOffset>
          </wp:positionV>
          <wp:extent cx="1591310" cy="521970"/>
          <wp:effectExtent l="0" t="0" r="8890" b="0"/>
          <wp:wrapNone/>
          <wp:docPr id="15" name="Bild 21" descr="logo-efi_2012_08_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efi_2012_08_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4E5E9" w14:textId="77777777" w:rsidR="00572622" w:rsidRDefault="00572622" w:rsidP="00572622">
      <w:pPr>
        <w:spacing w:after="0" w:line="240" w:lineRule="auto"/>
      </w:pPr>
      <w:r>
        <w:separator/>
      </w:r>
    </w:p>
  </w:footnote>
  <w:footnote w:type="continuationSeparator" w:id="0">
    <w:p w14:paraId="57AAE64B" w14:textId="77777777" w:rsidR="00572622" w:rsidRDefault="00572622" w:rsidP="0057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D076" w14:textId="62D357A3" w:rsidR="00A14AF3" w:rsidRPr="006D491E" w:rsidRDefault="006D491E" w:rsidP="006D491E">
    <w:pPr>
      <w:pStyle w:val="Kopfzeile"/>
      <w:spacing w:line="276" w:lineRule="auto"/>
      <w:jc w:val="right"/>
      <w:rPr>
        <w:rFonts w:cs="Arial"/>
        <w:i/>
        <w:color w:val="002060"/>
        <w:sz w:val="16"/>
      </w:rPr>
    </w:pPr>
    <w:r>
      <w:rPr>
        <w:noProof/>
        <w:lang w:eastAsia="de-DE"/>
      </w:rPr>
      <w:drawing>
        <wp:inline distT="0" distB="0" distL="0" distR="0" wp14:anchorId="79ABF6C9" wp14:editId="55277E1F">
          <wp:extent cx="2757805" cy="539750"/>
          <wp:effectExtent l="0" t="0" r="4445" b="0"/>
          <wp:docPr id="5" name="Bild 28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FAU_cmyk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0271">
      <w:rPr>
        <w:noProof/>
        <w:lang w:eastAsia="de-DE"/>
      </w:rPr>
      <w:drawing>
        <wp:anchor distT="0" distB="0" distL="114300" distR="114300" simplePos="0" relativeHeight="251662336" behindDoc="1" locked="1" layoutInCell="0" allowOverlap="1" wp14:anchorId="671E43E6" wp14:editId="0F1FCA31">
          <wp:simplePos x="0" y="0"/>
          <wp:positionH relativeFrom="page">
            <wp:posOffset>4749800</wp:posOffset>
          </wp:positionH>
          <wp:positionV relativeFrom="page">
            <wp:posOffset>6371590</wp:posOffset>
          </wp:positionV>
          <wp:extent cx="3293110" cy="3293110"/>
          <wp:effectExtent l="0" t="0" r="2540" b="2540"/>
          <wp:wrapNone/>
          <wp:docPr id="35" name="Bild 35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A85C6" w14:textId="77777777" w:rsidR="009313EB" w:rsidRDefault="00E11797" w:rsidP="00C720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3120" behindDoc="0" locked="0" layoutInCell="1" allowOverlap="1" wp14:anchorId="340AB906" wp14:editId="1A68D7A6">
          <wp:simplePos x="0" y="0"/>
          <wp:positionH relativeFrom="column">
            <wp:posOffset>3100070</wp:posOffset>
          </wp:positionH>
          <wp:positionV relativeFrom="paragraph">
            <wp:posOffset>-111760</wp:posOffset>
          </wp:positionV>
          <wp:extent cx="2757805" cy="539750"/>
          <wp:effectExtent l="0" t="0" r="4445" b="0"/>
          <wp:wrapNone/>
          <wp:docPr id="13" name="Bild 22" descr="FAU_cmy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AU_cmy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1" layoutInCell="0" allowOverlap="1" wp14:anchorId="4325C52F" wp14:editId="1B0A79AA">
          <wp:simplePos x="0" y="0"/>
          <wp:positionH relativeFrom="page">
            <wp:posOffset>4582160</wp:posOffset>
          </wp:positionH>
          <wp:positionV relativeFrom="page">
            <wp:posOffset>6202045</wp:posOffset>
          </wp:positionV>
          <wp:extent cx="3293110" cy="3293110"/>
          <wp:effectExtent l="0" t="0" r="2540" b="2540"/>
          <wp:wrapNone/>
          <wp:docPr id="14" name="Grafik 14" descr="siegel-2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siegel-216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9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3110" cy="3293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1" locked="1" layoutInCell="0" allowOverlap="0" wp14:anchorId="7BEA1D36" wp14:editId="5F6F9222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0"/>
              <wp:effectExtent l="9525" t="8890" r="12700" b="1016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4E38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97.7pt;width:1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7M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" o:allowincell="f" o:allowoverlap="f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5D8C"/>
    <w:multiLevelType w:val="hybridMultilevel"/>
    <w:tmpl w:val="29A4E46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6CC"/>
    <w:multiLevelType w:val="hybridMultilevel"/>
    <w:tmpl w:val="79C02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5999"/>
    <w:multiLevelType w:val="multilevel"/>
    <w:tmpl w:val="E4727064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" w15:restartNumberingAfterBreak="0">
    <w:nsid w:val="36B031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91190E"/>
    <w:multiLevelType w:val="hybridMultilevel"/>
    <w:tmpl w:val="37CC11C4"/>
    <w:lvl w:ilvl="0" w:tplc="97B819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B5FC4"/>
    <w:multiLevelType w:val="hybridMultilevel"/>
    <w:tmpl w:val="6FC422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30E0"/>
    <w:multiLevelType w:val="hybridMultilevel"/>
    <w:tmpl w:val="CF9AFE50"/>
    <w:lvl w:ilvl="0" w:tplc="41584A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A728C"/>
    <w:multiLevelType w:val="hybridMultilevel"/>
    <w:tmpl w:val="2392F39C"/>
    <w:lvl w:ilvl="0" w:tplc="A726D2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1BB9"/>
    <w:multiLevelType w:val="multilevel"/>
    <w:tmpl w:val="DE0E4A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67E1077"/>
    <w:multiLevelType w:val="hybridMultilevel"/>
    <w:tmpl w:val="1AB8791E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576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8D4"/>
    <w:rsid w:val="000018CB"/>
    <w:rsid w:val="000054CD"/>
    <w:rsid w:val="00022F93"/>
    <w:rsid w:val="00025F70"/>
    <w:rsid w:val="00034CCB"/>
    <w:rsid w:val="000379FA"/>
    <w:rsid w:val="00045C53"/>
    <w:rsid w:val="00052727"/>
    <w:rsid w:val="000577C2"/>
    <w:rsid w:val="0006062A"/>
    <w:rsid w:val="00060AD4"/>
    <w:rsid w:val="000610F3"/>
    <w:rsid w:val="00064029"/>
    <w:rsid w:val="000641DA"/>
    <w:rsid w:val="000763DC"/>
    <w:rsid w:val="00085D7C"/>
    <w:rsid w:val="000939DF"/>
    <w:rsid w:val="000D0AEE"/>
    <w:rsid w:val="000D3385"/>
    <w:rsid w:val="000E05F5"/>
    <w:rsid w:val="000E110C"/>
    <w:rsid w:val="000E2C23"/>
    <w:rsid w:val="000F3B7A"/>
    <w:rsid w:val="00116AB8"/>
    <w:rsid w:val="00124284"/>
    <w:rsid w:val="00125345"/>
    <w:rsid w:val="00130CBB"/>
    <w:rsid w:val="00133F10"/>
    <w:rsid w:val="00134327"/>
    <w:rsid w:val="00136F12"/>
    <w:rsid w:val="001403EA"/>
    <w:rsid w:val="001420E1"/>
    <w:rsid w:val="00144E9F"/>
    <w:rsid w:val="00146DD6"/>
    <w:rsid w:val="00151291"/>
    <w:rsid w:val="001537C4"/>
    <w:rsid w:val="0016759F"/>
    <w:rsid w:val="0017208E"/>
    <w:rsid w:val="00172D6E"/>
    <w:rsid w:val="00187002"/>
    <w:rsid w:val="001915DE"/>
    <w:rsid w:val="001A0147"/>
    <w:rsid w:val="001A4BA0"/>
    <w:rsid w:val="001A5B19"/>
    <w:rsid w:val="001B45B8"/>
    <w:rsid w:val="001B6DD5"/>
    <w:rsid w:val="001C09C1"/>
    <w:rsid w:val="001C3451"/>
    <w:rsid w:val="001D58B1"/>
    <w:rsid w:val="001F5FF9"/>
    <w:rsid w:val="00224A59"/>
    <w:rsid w:val="00237FD6"/>
    <w:rsid w:val="0025500C"/>
    <w:rsid w:val="00256412"/>
    <w:rsid w:val="0026379B"/>
    <w:rsid w:val="002753E7"/>
    <w:rsid w:val="00287A5A"/>
    <w:rsid w:val="002929F9"/>
    <w:rsid w:val="0029316B"/>
    <w:rsid w:val="00293AD6"/>
    <w:rsid w:val="002A3902"/>
    <w:rsid w:val="002A78D4"/>
    <w:rsid w:val="002C1C48"/>
    <w:rsid w:val="002C29EF"/>
    <w:rsid w:val="002C6067"/>
    <w:rsid w:val="002D3D99"/>
    <w:rsid w:val="002D3FA1"/>
    <w:rsid w:val="002D518C"/>
    <w:rsid w:val="002D5E7F"/>
    <w:rsid w:val="002D76B1"/>
    <w:rsid w:val="002E6F48"/>
    <w:rsid w:val="0030660A"/>
    <w:rsid w:val="00306CFC"/>
    <w:rsid w:val="00314839"/>
    <w:rsid w:val="00322BF0"/>
    <w:rsid w:val="00330CEE"/>
    <w:rsid w:val="003346A2"/>
    <w:rsid w:val="00345E4A"/>
    <w:rsid w:val="003545E2"/>
    <w:rsid w:val="00355AD7"/>
    <w:rsid w:val="00381101"/>
    <w:rsid w:val="003828C8"/>
    <w:rsid w:val="00385144"/>
    <w:rsid w:val="003958FF"/>
    <w:rsid w:val="0039626E"/>
    <w:rsid w:val="003979E8"/>
    <w:rsid w:val="003C5797"/>
    <w:rsid w:val="003D0B4F"/>
    <w:rsid w:val="003E0349"/>
    <w:rsid w:val="003E136D"/>
    <w:rsid w:val="003F67D8"/>
    <w:rsid w:val="003F7188"/>
    <w:rsid w:val="003F76AC"/>
    <w:rsid w:val="00413E4C"/>
    <w:rsid w:val="00413F6B"/>
    <w:rsid w:val="00424AA9"/>
    <w:rsid w:val="00427A2A"/>
    <w:rsid w:val="00427D53"/>
    <w:rsid w:val="00441746"/>
    <w:rsid w:val="00444CB8"/>
    <w:rsid w:val="00452201"/>
    <w:rsid w:val="00467E05"/>
    <w:rsid w:val="0047296C"/>
    <w:rsid w:val="00483795"/>
    <w:rsid w:val="00491C3E"/>
    <w:rsid w:val="004C31CC"/>
    <w:rsid w:val="004D6779"/>
    <w:rsid w:val="004E161C"/>
    <w:rsid w:val="005023DA"/>
    <w:rsid w:val="00506073"/>
    <w:rsid w:val="00506BCF"/>
    <w:rsid w:val="00516838"/>
    <w:rsid w:val="005321D1"/>
    <w:rsid w:val="00532E01"/>
    <w:rsid w:val="00535526"/>
    <w:rsid w:val="005355C4"/>
    <w:rsid w:val="005532D9"/>
    <w:rsid w:val="00572622"/>
    <w:rsid w:val="00576D32"/>
    <w:rsid w:val="00585A58"/>
    <w:rsid w:val="005A57F5"/>
    <w:rsid w:val="005A6797"/>
    <w:rsid w:val="005B1387"/>
    <w:rsid w:val="005B7431"/>
    <w:rsid w:val="005D258E"/>
    <w:rsid w:val="005D39D9"/>
    <w:rsid w:val="005D7306"/>
    <w:rsid w:val="005F402C"/>
    <w:rsid w:val="005F7F25"/>
    <w:rsid w:val="00613AFA"/>
    <w:rsid w:val="006157CA"/>
    <w:rsid w:val="00617FC6"/>
    <w:rsid w:val="006249A7"/>
    <w:rsid w:val="00643DB3"/>
    <w:rsid w:val="00655B2E"/>
    <w:rsid w:val="00656835"/>
    <w:rsid w:val="00671CC2"/>
    <w:rsid w:val="00675AA1"/>
    <w:rsid w:val="006761EA"/>
    <w:rsid w:val="00690634"/>
    <w:rsid w:val="00691749"/>
    <w:rsid w:val="00694CCB"/>
    <w:rsid w:val="006A59F2"/>
    <w:rsid w:val="006D2708"/>
    <w:rsid w:val="006D491E"/>
    <w:rsid w:val="006E177F"/>
    <w:rsid w:val="006E3ECF"/>
    <w:rsid w:val="0070389D"/>
    <w:rsid w:val="00754B05"/>
    <w:rsid w:val="00755BDF"/>
    <w:rsid w:val="0077237F"/>
    <w:rsid w:val="007863E9"/>
    <w:rsid w:val="00790C16"/>
    <w:rsid w:val="00794323"/>
    <w:rsid w:val="00794A70"/>
    <w:rsid w:val="00794BD7"/>
    <w:rsid w:val="00796727"/>
    <w:rsid w:val="007A1E25"/>
    <w:rsid w:val="007A340D"/>
    <w:rsid w:val="007A37BE"/>
    <w:rsid w:val="007A3947"/>
    <w:rsid w:val="007C0599"/>
    <w:rsid w:val="007C31E8"/>
    <w:rsid w:val="007C3395"/>
    <w:rsid w:val="007E2904"/>
    <w:rsid w:val="007E6DA0"/>
    <w:rsid w:val="008061B4"/>
    <w:rsid w:val="00810B0A"/>
    <w:rsid w:val="00812EA5"/>
    <w:rsid w:val="00815980"/>
    <w:rsid w:val="00821869"/>
    <w:rsid w:val="00822846"/>
    <w:rsid w:val="00822E7C"/>
    <w:rsid w:val="00823EAE"/>
    <w:rsid w:val="0082643F"/>
    <w:rsid w:val="00827D84"/>
    <w:rsid w:val="008319A1"/>
    <w:rsid w:val="008337F5"/>
    <w:rsid w:val="008341B0"/>
    <w:rsid w:val="00883032"/>
    <w:rsid w:val="008902CF"/>
    <w:rsid w:val="00892CFB"/>
    <w:rsid w:val="0089647E"/>
    <w:rsid w:val="008A6134"/>
    <w:rsid w:val="008D456D"/>
    <w:rsid w:val="008E184A"/>
    <w:rsid w:val="008E1890"/>
    <w:rsid w:val="008F1320"/>
    <w:rsid w:val="008F1B28"/>
    <w:rsid w:val="00913277"/>
    <w:rsid w:val="00920F76"/>
    <w:rsid w:val="00921B24"/>
    <w:rsid w:val="00921DE5"/>
    <w:rsid w:val="00922A45"/>
    <w:rsid w:val="00931F28"/>
    <w:rsid w:val="00936F2F"/>
    <w:rsid w:val="00936FD1"/>
    <w:rsid w:val="009416A8"/>
    <w:rsid w:val="00956498"/>
    <w:rsid w:val="00956919"/>
    <w:rsid w:val="00960D48"/>
    <w:rsid w:val="00967212"/>
    <w:rsid w:val="0097720F"/>
    <w:rsid w:val="009830FA"/>
    <w:rsid w:val="00991BE5"/>
    <w:rsid w:val="009946FC"/>
    <w:rsid w:val="009953C1"/>
    <w:rsid w:val="009A0C12"/>
    <w:rsid w:val="009A365A"/>
    <w:rsid w:val="009E0430"/>
    <w:rsid w:val="009E17A9"/>
    <w:rsid w:val="009E244D"/>
    <w:rsid w:val="009E7CBE"/>
    <w:rsid w:val="009F2A43"/>
    <w:rsid w:val="009F4237"/>
    <w:rsid w:val="00A00FC7"/>
    <w:rsid w:val="00A03011"/>
    <w:rsid w:val="00A14AF3"/>
    <w:rsid w:val="00A2291D"/>
    <w:rsid w:val="00A23737"/>
    <w:rsid w:val="00A31C03"/>
    <w:rsid w:val="00A360B8"/>
    <w:rsid w:val="00A3684E"/>
    <w:rsid w:val="00A44629"/>
    <w:rsid w:val="00A44AAB"/>
    <w:rsid w:val="00A469D7"/>
    <w:rsid w:val="00A53C20"/>
    <w:rsid w:val="00A55143"/>
    <w:rsid w:val="00A61972"/>
    <w:rsid w:val="00A67072"/>
    <w:rsid w:val="00A67345"/>
    <w:rsid w:val="00A7277D"/>
    <w:rsid w:val="00A7439C"/>
    <w:rsid w:val="00A75EC3"/>
    <w:rsid w:val="00A761C6"/>
    <w:rsid w:val="00A831D9"/>
    <w:rsid w:val="00AA1F1C"/>
    <w:rsid w:val="00AC4171"/>
    <w:rsid w:val="00AD7768"/>
    <w:rsid w:val="00AE515F"/>
    <w:rsid w:val="00B00440"/>
    <w:rsid w:val="00B01892"/>
    <w:rsid w:val="00B0190B"/>
    <w:rsid w:val="00B0352C"/>
    <w:rsid w:val="00B1094F"/>
    <w:rsid w:val="00B22099"/>
    <w:rsid w:val="00B23AAE"/>
    <w:rsid w:val="00B51EF7"/>
    <w:rsid w:val="00B62774"/>
    <w:rsid w:val="00B85C26"/>
    <w:rsid w:val="00B924EF"/>
    <w:rsid w:val="00B939E3"/>
    <w:rsid w:val="00B97FB0"/>
    <w:rsid w:val="00BA3DD4"/>
    <w:rsid w:val="00BA437A"/>
    <w:rsid w:val="00BB20E3"/>
    <w:rsid w:val="00BC25A7"/>
    <w:rsid w:val="00BC2FAC"/>
    <w:rsid w:val="00BD6EFF"/>
    <w:rsid w:val="00BE39FC"/>
    <w:rsid w:val="00BE3E8C"/>
    <w:rsid w:val="00BF074B"/>
    <w:rsid w:val="00BF3044"/>
    <w:rsid w:val="00C03226"/>
    <w:rsid w:val="00C06823"/>
    <w:rsid w:val="00C1584C"/>
    <w:rsid w:val="00C23693"/>
    <w:rsid w:val="00C31EF1"/>
    <w:rsid w:val="00C439F4"/>
    <w:rsid w:val="00C445E2"/>
    <w:rsid w:val="00C53E98"/>
    <w:rsid w:val="00C54953"/>
    <w:rsid w:val="00C54ECE"/>
    <w:rsid w:val="00C619DC"/>
    <w:rsid w:val="00C711CD"/>
    <w:rsid w:val="00C725AE"/>
    <w:rsid w:val="00C72808"/>
    <w:rsid w:val="00C80303"/>
    <w:rsid w:val="00C94CD0"/>
    <w:rsid w:val="00CA1AA9"/>
    <w:rsid w:val="00CA2E8C"/>
    <w:rsid w:val="00CA3C89"/>
    <w:rsid w:val="00CA5D75"/>
    <w:rsid w:val="00CA6A3A"/>
    <w:rsid w:val="00CD5533"/>
    <w:rsid w:val="00CD58E2"/>
    <w:rsid w:val="00CF081B"/>
    <w:rsid w:val="00D02568"/>
    <w:rsid w:val="00D07C95"/>
    <w:rsid w:val="00D1368F"/>
    <w:rsid w:val="00D15B7C"/>
    <w:rsid w:val="00D17AB2"/>
    <w:rsid w:val="00D23F55"/>
    <w:rsid w:val="00D25973"/>
    <w:rsid w:val="00D30F4B"/>
    <w:rsid w:val="00D32FCD"/>
    <w:rsid w:val="00D4192B"/>
    <w:rsid w:val="00D56749"/>
    <w:rsid w:val="00D6049D"/>
    <w:rsid w:val="00D64C3A"/>
    <w:rsid w:val="00D64FD0"/>
    <w:rsid w:val="00D659AE"/>
    <w:rsid w:val="00D65C0F"/>
    <w:rsid w:val="00D80DF4"/>
    <w:rsid w:val="00D95E98"/>
    <w:rsid w:val="00DC0E88"/>
    <w:rsid w:val="00DC3CA5"/>
    <w:rsid w:val="00DC7C52"/>
    <w:rsid w:val="00DD5DAE"/>
    <w:rsid w:val="00DF4FC5"/>
    <w:rsid w:val="00E11797"/>
    <w:rsid w:val="00E121F1"/>
    <w:rsid w:val="00E128F4"/>
    <w:rsid w:val="00E31483"/>
    <w:rsid w:val="00E33FF3"/>
    <w:rsid w:val="00E3486B"/>
    <w:rsid w:val="00E37137"/>
    <w:rsid w:val="00E47964"/>
    <w:rsid w:val="00E516CC"/>
    <w:rsid w:val="00E52502"/>
    <w:rsid w:val="00E5255F"/>
    <w:rsid w:val="00E641F9"/>
    <w:rsid w:val="00E87BF7"/>
    <w:rsid w:val="00E92489"/>
    <w:rsid w:val="00E9478F"/>
    <w:rsid w:val="00E975A6"/>
    <w:rsid w:val="00EA1CC8"/>
    <w:rsid w:val="00EB2A14"/>
    <w:rsid w:val="00EB6773"/>
    <w:rsid w:val="00EC1B0D"/>
    <w:rsid w:val="00EE1DE4"/>
    <w:rsid w:val="00EF378C"/>
    <w:rsid w:val="00EF567B"/>
    <w:rsid w:val="00F1340B"/>
    <w:rsid w:val="00F1475A"/>
    <w:rsid w:val="00F217C2"/>
    <w:rsid w:val="00F21A26"/>
    <w:rsid w:val="00F26060"/>
    <w:rsid w:val="00F37030"/>
    <w:rsid w:val="00F45B97"/>
    <w:rsid w:val="00F700BB"/>
    <w:rsid w:val="00F75496"/>
    <w:rsid w:val="00F843B8"/>
    <w:rsid w:val="00F85C6D"/>
    <w:rsid w:val="00F96997"/>
    <w:rsid w:val="00F977A8"/>
    <w:rsid w:val="00FA3C87"/>
    <w:rsid w:val="00FC707D"/>
    <w:rsid w:val="00FE4EA1"/>
    <w:rsid w:val="00FE62DF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  <w14:docId w14:val="38E7D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572622"/>
    <w:rPr>
      <w:rFonts w:ascii="Arial" w:eastAsia="Times New Roman" w:hAnsi="Arial" w:cs="Times New Roman"/>
      <w:color w:val="000000"/>
    </w:rPr>
  </w:style>
  <w:style w:type="paragraph" w:styleId="Fuzeile">
    <w:name w:val="footer"/>
    <w:basedOn w:val="Standard"/>
    <w:link w:val="FuzeileZchn"/>
    <w:uiPriority w:val="99"/>
    <w:rsid w:val="0057262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</w:rPr>
  </w:style>
  <w:style w:type="character" w:customStyle="1" w:styleId="FuzeileZchn">
    <w:name w:val="Fußzeile Zchn"/>
    <w:basedOn w:val="Absatz-Standardschriftart"/>
    <w:link w:val="Fuzeile"/>
    <w:uiPriority w:val="99"/>
    <w:rsid w:val="00572622"/>
    <w:rPr>
      <w:rFonts w:ascii="Arial" w:eastAsia="Times New Roman" w:hAnsi="Arial" w:cs="Times New Roman"/>
      <w:color w:val="000000"/>
    </w:rPr>
  </w:style>
  <w:style w:type="character" w:styleId="Seitenzahl">
    <w:name w:val="page number"/>
    <w:basedOn w:val="Absatz-Standardschriftart"/>
    <w:rsid w:val="00572622"/>
  </w:style>
  <w:style w:type="table" w:styleId="Tabellenraster">
    <w:name w:val="Table Grid"/>
    <w:basedOn w:val="NormaleTabelle"/>
    <w:uiPriority w:val="59"/>
    <w:rsid w:val="00572622"/>
    <w:pPr>
      <w:spacing w:after="0" w:line="240" w:lineRule="auto"/>
    </w:pPr>
    <w:rPr>
      <w:rFonts w:ascii="Arial" w:eastAsia="Calibri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622"/>
    <w:pPr>
      <w:ind w:left="720"/>
      <w:contextualSpacing/>
    </w:pPr>
    <w:rPr>
      <w:rFonts w:ascii="Arial" w:eastAsia="Times New Roman" w:hAnsi="Arial" w:cs="Times New Roman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14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486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72D6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85C2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3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@fau.de?subject=eti-abschlussberich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i@fau.de?subject=ETI-Abschlussberich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FE9C0-5259-4A49-986C-883A6EB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2020-07-09T14:29:00Z</dcterms:created>
  <dcterms:modified xsi:type="dcterms:W3CDTF">2020-07-27T08:51:00Z</dcterms:modified>
</cp:coreProperties>
</file>